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D975B" w14:textId="77777777" w:rsidR="00571806" w:rsidRPr="00597FDD" w:rsidRDefault="00571806" w:rsidP="000E4BEC">
      <w:pPr>
        <w:pStyle w:val="Heading1"/>
        <w:rPr>
          <w:rFonts w:asciiTheme="minorHAnsi" w:hAnsiTheme="minorHAnsi" w:cstheme="minorHAnsi"/>
        </w:rPr>
      </w:pPr>
      <w:bookmarkStart w:id="0" w:name="Model72"/>
      <w:bookmarkStart w:id="1" w:name="Postconference75"/>
      <w:bookmarkEnd w:id="0"/>
      <w:bookmarkEnd w:id="1"/>
      <w:r w:rsidRPr="00597FDD">
        <w:rPr>
          <w:rFonts w:asciiTheme="minorHAnsi" w:hAnsiTheme="minorHAnsi" w:cstheme="minorHAnsi"/>
        </w:rPr>
        <w:t>Summative Assessment Rubric</w:t>
      </w:r>
    </w:p>
    <w:p w14:paraId="0D644611" w14:textId="77777777" w:rsidR="00571806" w:rsidRPr="00584560" w:rsidRDefault="00571806" w:rsidP="000E4BEC">
      <w:pPr>
        <w:pStyle w:val="BodyText"/>
        <w:kinsoku w:val="0"/>
        <w:overflowPunct w:val="0"/>
        <w:spacing w:before="56"/>
        <w:ind w:right="117"/>
        <w:rPr>
          <w:rFonts w:asciiTheme="minorHAnsi" w:hAnsiTheme="minorHAnsi" w:cstheme="minorHAnsi"/>
        </w:rPr>
      </w:pPr>
    </w:p>
    <w:p w14:paraId="5AE0C301" w14:textId="77777777" w:rsidR="00571806" w:rsidRPr="00597FDD" w:rsidRDefault="00571806" w:rsidP="000E4BEC">
      <w:pPr>
        <w:pStyle w:val="BodyText"/>
        <w:kinsoku w:val="0"/>
        <w:overflowPunct w:val="0"/>
        <w:spacing w:before="56"/>
        <w:ind w:right="117"/>
        <w:rPr>
          <w:rFonts w:asciiTheme="minorHAnsi" w:hAnsiTheme="minorHAnsi" w:cstheme="minorHAnsi"/>
          <w:sz w:val="20"/>
          <w:szCs w:val="20"/>
        </w:rPr>
      </w:pPr>
      <w:r w:rsidRPr="00597FDD">
        <w:rPr>
          <w:rFonts w:asciiTheme="minorHAnsi" w:hAnsiTheme="minorHAnsi" w:cstheme="minorHAnsi"/>
          <w:sz w:val="20"/>
          <w:szCs w:val="20"/>
        </w:rPr>
        <w:t xml:space="preserve">At a point prior to the Final Three‐way meeting or soon after, the PS and SP discuss the entire body of evidence that has been collected through the semester (provided by the candidate: student feedback, observations, student learning goal, etc.) and complete the Summative Assessment Rubric below.  </w:t>
      </w:r>
      <w:r w:rsidRPr="00597FDD">
        <w:rPr>
          <w:rFonts w:asciiTheme="minorHAnsi" w:hAnsiTheme="minorHAnsi" w:cstheme="minorHAnsi"/>
          <w:b/>
          <w:bCs/>
          <w:sz w:val="20"/>
          <w:szCs w:val="20"/>
        </w:rPr>
        <w:t>As the Supervising Practitioner is with the candidate daily, the SP should lead this assessment and provide the Program Supervisor with the initial ratings</w:t>
      </w:r>
      <w:r w:rsidRPr="00597FDD">
        <w:rPr>
          <w:rFonts w:asciiTheme="minorHAnsi" w:hAnsiTheme="minorHAnsi" w:cstheme="minorHAnsi"/>
          <w:sz w:val="20"/>
          <w:szCs w:val="20"/>
        </w:rPr>
        <w:t xml:space="preserve">. The PS should then connect with the SP to calibrate the ratings and the final version should be sent to the candidate. This takes places towards the very end of the candidate’s practicum experience. </w:t>
      </w:r>
    </w:p>
    <w:p w14:paraId="7BA5EC7B" w14:textId="77777777" w:rsidR="00571806" w:rsidRPr="00597FDD" w:rsidRDefault="00571806" w:rsidP="00571806">
      <w:pPr>
        <w:pStyle w:val="BodyText"/>
        <w:kinsoku w:val="0"/>
        <w:overflowPunct w:val="0"/>
        <w:spacing w:before="56"/>
        <w:ind w:right="117"/>
        <w:rPr>
          <w:rFonts w:asciiTheme="minorHAnsi" w:hAnsiTheme="minorHAnsi" w:cstheme="minorHAnsi"/>
          <w:sz w:val="20"/>
          <w:szCs w:val="20"/>
        </w:rPr>
      </w:pPr>
      <w:r w:rsidRPr="00597FDD">
        <w:rPr>
          <w:rFonts w:asciiTheme="minorHAnsi" w:hAnsiTheme="minorHAnsi" w:cstheme="minorHAnsi"/>
          <w:sz w:val="20"/>
          <w:szCs w:val="20"/>
        </w:rPr>
        <w:t>Please place an ‘X’ in the appropriate box. The shaded areas are the readiness thresholds that Teacher Candidates must meet on the Summative</w:t>
      </w:r>
      <w:r w:rsidRPr="00597FDD">
        <w:rPr>
          <w:rFonts w:asciiTheme="minorHAnsi" w:hAnsiTheme="minorHAnsi" w:cstheme="minorHAnsi"/>
          <w:spacing w:val="-17"/>
          <w:sz w:val="20"/>
          <w:szCs w:val="20"/>
        </w:rPr>
        <w:t xml:space="preserve"> </w:t>
      </w:r>
      <w:r w:rsidRPr="00597FDD">
        <w:rPr>
          <w:rFonts w:asciiTheme="minorHAnsi" w:hAnsiTheme="minorHAnsi" w:cstheme="minorHAnsi"/>
          <w:sz w:val="20"/>
          <w:szCs w:val="20"/>
        </w:rPr>
        <w:t>Assessment.</w:t>
      </w:r>
    </w:p>
    <w:tbl>
      <w:tblPr>
        <w:tblStyle w:val="TableGrid2"/>
        <w:tblpPr w:leftFromText="180" w:rightFromText="180" w:vertAnchor="text" w:horzAnchor="margin" w:tblpY="432"/>
        <w:tblW w:w="9576" w:type="dxa"/>
        <w:tblLook w:val="04A0" w:firstRow="1" w:lastRow="0" w:firstColumn="1" w:lastColumn="0" w:noHBand="0" w:noVBand="1"/>
        <w:tblCaption w:val="Name/Date"/>
      </w:tblPr>
      <w:tblGrid>
        <w:gridCol w:w="931"/>
        <w:gridCol w:w="5071"/>
        <w:gridCol w:w="1130"/>
        <w:gridCol w:w="2444"/>
      </w:tblGrid>
      <w:tr w:rsidR="005E3D8D" w:rsidRPr="0022672C" w14:paraId="14C2CF67" w14:textId="77777777" w:rsidTr="005E3D8D">
        <w:trPr>
          <w:trHeight w:val="248"/>
          <w:tblHeader/>
        </w:trPr>
        <w:tc>
          <w:tcPr>
            <w:tcW w:w="931" w:type="dxa"/>
            <w:tcBorders>
              <w:bottom w:val="single" w:sz="4" w:space="0" w:color="auto"/>
            </w:tcBorders>
            <w:shd w:val="clear" w:color="auto" w:fill="D9D9D9" w:themeFill="background1" w:themeFillShade="D9"/>
          </w:tcPr>
          <w:p w14:paraId="1059A755" w14:textId="77777777" w:rsidR="005E3D8D" w:rsidRPr="0022672C" w:rsidRDefault="005E3D8D" w:rsidP="005E3D8D">
            <w:pPr>
              <w:rPr>
                <w:sz w:val="20"/>
                <w:szCs w:val="20"/>
              </w:rPr>
            </w:pPr>
            <w:r w:rsidRPr="0022672C">
              <w:rPr>
                <w:sz w:val="20"/>
                <w:szCs w:val="20"/>
              </w:rPr>
              <w:t>Name:</w:t>
            </w:r>
          </w:p>
        </w:tc>
        <w:tc>
          <w:tcPr>
            <w:tcW w:w="5071" w:type="dxa"/>
            <w:tcBorders>
              <w:bottom w:val="single" w:sz="4" w:space="0" w:color="auto"/>
            </w:tcBorders>
          </w:tcPr>
          <w:p w14:paraId="5A75168F" w14:textId="77777777" w:rsidR="005E3D8D" w:rsidRPr="0022672C" w:rsidRDefault="005E3D8D" w:rsidP="005E3D8D">
            <w:pPr>
              <w:jc w:val="center"/>
              <w:rPr>
                <w:sz w:val="20"/>
                <w:szCs w:val="20"/>
              </w:rPr>
            </w:pPr>
          </w:p>
        </w:tc>
        <w:tc>
          <w:tcPr>
            <w:tcW w:w="1130" w:type="dxa"/>
            <w:tcBorders>
              <w:bottom w:val="single" w:sz="4" w:space="0" w:color="auto"/>
            </w:tcBorders>
            <w:shd w:val="clear" w:color="auto" w:fill="D9D9D9" w:themeFill="background1" w:themeFillShade="D9"/>
          </w:tcPr>
          <w:p w14:paraId="58EF4C02" w14:textId="77777777" w:rsidR="005E3D8D" w:rsidRPr="0022672C" w:rsidRDefault="005E3D8D" w:rsidP="005E3D8D">
            <w:pPr>
              <w:jc w:val="center"/>
              <w:rPr>
                <w:sz w:val="20"/>
                <w:szCs w:val="20"/>
              </w:rPr>
            </w:pPr>
            <w:r w:rsidRPr="0022672C">
              <w:rPr>
                <w:sz w:val="20"/>
                <w:szCs w:val="20"/>
              </w:rPr>
              <w:t>Date:</w:t>
            </w:r>
          </w:p>
        </w:tc>
        <w:tc>
          <w:tcPr>
            <w:tcW w:w="2444" w:type="dxa"/>
            <w:tcBorders>
              <w:bottom w:val="single" w:sz="4" w:space="0" w:color="auto"/>
            </w:tcBorders>
          </w:tcPr>
          <w:p w14:paraId="6F43BD51" w14:textId="77777777" w:rsidR="005E3D8D" w:rsidRPr="0022672C" w:rsidRDefault="005E3D8D" w:rsidP="005E3D8D">
            <w:pPr>
              <w:jc w:val="center"/>
              <w:rPr>
                <w:sz w:val="20"/>
                <w:szCs w:val="20"/>
              </w:rPr>
            </w:pPr>
          </w:p>
        </w:tc>
      </w:tr>
    </w:tbl>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Name/Date"/>
      </w:tblPr>
      <w:tblGrid>
        <w:gridCol w:w="1183"/>
        <w:gridCol w:w="2052"/>
        <w:gridCol w:w="2070"/>
        <w:gridCol w:w="1980"/>
        <w:gridCol w:w="2274"/>
        <w:gridCol w:w="17"/>
      </w:tblGrid>
      <w:tr w:rsidR="005E3D8D" w:rsidRPr="005910A4" w14:paraId="37A93843" w14:textId="77777777" w:rsidTr="000E4BEC">
        <w:trPr>
          <w:gridAfter w:val="1"/>
          <w:wAfter w:w="17" w:type="dxa"/>
          <w:trHeight w:val="234"/>
        </w:trPr>
        <w:tc>
          <w:tcPr>
            <w:tcW w:w="9559" w:type="dxa"/>
            <w:gridSpan w:val="5"/>
            <w:shd w:val="clear" w:color="auto" w:fill="FBD4B4"/>
          </w:tcPr>
          <w:p w14:paraId="6187F404" w14:textId="77777777" w:rsidR="005E3D8D" w:rsidRPr="005910A4" w:rsidRDefault="005E3D8D" w:rsidP="000E4BEC">
            <w:pPr>
              <w:jc w:val="center"/>
              <w:rPr>
                <w:rFonts w:eastAsia="Calibri" w:cs="Arial"/>
                <w:b/>
                <w:sz w:val="20"/>
                <w:szCs w:val="20"/>
              </w:rPr>
            </w:pPr>
            <w:r w:rsidRPr="005910A4">
              <w:rPr>
                <w:rFonts w:eastAsia="Calibri" w:cs="Arial"/>
                <w:b/>
                <w:sz w:val="20"/>
                <w:szCs w:val="20"/>
              </w:rPr>
              <w:t>I.A.1: Subject Matter Knowledge</w:t>
            </w:r>
          </w:p>
        </w:tc>
      </w:tr>
      <w:tr w:rsidR="005E3D8D" w:rsidRPr="005910A4" w14:paraId="4B114918" w14:textId="77777777" w:rsidTr="000E4BEC">
        <w:trPr>
          <w:gridAfter w:val="1"/>
          <w:wAfter w:w="17" w:type="dxa"/>
          <w:trHeight w:val="234"/>
        </w:trPr>
        <w:tc>
          <w:tcPr>
            <w:tcW w:w="1183" w:type="dxa"/>
            <w:vMerge w:val="restart"/>
            <w:shd w:val="clear" w:color="auto" w:fill="D9D9D9"/>
            <w:vAlign w:val="center"/>
          </w:tcPr>
          <w:p w14:paraId="71E03103" w14:textId="77777777" w:rsidR="005E3D8D" w:rsidRPr="005910A4" w:rsidRDefault="005E3D8D" w:rsidP="000E4BEC">
            <w:pPr>
              <w:jc w:val="center"/>
              <w:rPr>
                <w:rFonts w:eastAsia="Calibri" w:cs="Arial"/>
                <w:sz w:val="20"/>
                <w:szCs w:val="20"/>
              </w:rPr>
            </w:pPr>
            <w:r w:rsidRPr="005910A4">
              <w:rPr>
                <w:rFonts w:eastAsia="Calibri" w:cs="Arial"/>
                <w:sz w:val="20"/>
                <w:szCs w:val="20"/>
              </w:rPr>
              <w:t>I-A-1.</w:t>
            </w:r>
          </w:p>
          <w:p w14:paraId="40C535A7" w14:textId="77777777" w:rsidR="005E3D8D" w:rsidRPr="005910A4" w:rsidRDefault="005E3D8D" w:rsidP="000E4BEC">
            <w:pPr>
              <w:jc w:val="center"/>
              <w:rPr>
                <w:rFonts w:eastAsia="Calibri" w:cs="Arial"/>
                <w:sz w:val="20"/>
                <w:szCs w:val="20"/>
              </w:rPr>
            </w:pPr>
            <w:r w:rsidRPr="005910A4">
              <w:rPr>
                <w:rFonts w:eastAsia="Calibri" w:cs="Arial"/>
                <w:sz w:val="20"/>
                <w:szCs w:val="20"/>
              </w:rPr>
              <w:t>Subject Matter Knowledge</w:t>
            </w:r>
          </w:p>
        </w:tc>
        <w:tc>
          <w:tcPr>
            <w:tcW w:w="2052" w:type="dxa"/>
          </w:tcPr>
          <w:p w14:paraId="68A8215B" w14:textId="77777777" w:rsidR="005E3D8D" w:rsidRPr="005910A4" w:rsidRDefault="005E3D8D" w:rsidP="000E4BEC">
            <w:pPr>
              <w:rPr>
                <w:rFonts w:eastAsia="Calibri" w:cs="Arial"/>
                <w:sz w:val="20"/>
                <w:szCs w:val="20"/>
              </w:rPr>
            </w:pPr>
            <w:r w:rsidRPr="005910A4">
              <w:rPr>
                <w:rFonts w:eastAsia="Calibri" w:cs="Arial"/>
                <w:sz w:val="20"/>
                <w:szCs w:val="20"/>
              </w:rPr>
              <w:t>Unsatisfactory</w:t>
            </w:r>
          </w:p>
        </w:tc>
        <w:tc>
          <w:tcPr>
            <w:tcW w:w="2070" w:type="dxa"/>
          </w:tcPr>
          <w:p w14:paraId="15148A29" w14:textId="77777777" w:rsidR="005E3D8D" w:rsidRPr="005910A4" w:rsidRDefault="005E3D8D" w:rsidP="000E4BEC">
            <w:pPr>
              <w:rPr>
                <w:rFonts w:eastAsia="Calibri" w:cs="Arial"/>
                <w:sz w:val="20"/>
                <w:szCs w:val="20"/>
              </w:rPr>
            </w:pPr>
            <w:r w:rsidRPr="005910A4">
              <w:rPr>
                <w:rFonts w:eastAsia="Calibri" w:cs="Arial"/>
                <w:sz w:val="20"/>
                <w:szCs w:val="20"/>
              </w:rPr>
              <w:t>Needs Improvement</w:t>
            </w:r>
          </w:p>
        </w:tc>
        <w:tc>
          <w:tcPr>
            <w:tcW w:w="1980" w:type="dxa"/>
          </w:tcPr>
          <w:p w14:paraId="5005022A" w14:textId="77777777" w:rsidR="005E3D8D" w:rsidRPr="005910A4" w:rsidRDefault="005E3D8D" w:rsidP="000E4BEC">
            <w:pPr>
              <w:rPr>
                <w:rFonts w:eastAsia="Calibri" w:cs="Arial"/>
                <w:sz w:val="20"/>
                <w:szCs w:val="20"/>
              </w:rPr>
            </w:pPr>
            <w:r w:rsidRPr="005910A4">
              <w:rPr>
                <w:rFonts w:eastAsia="Calibri" w:cs="Arial"/>
                <w:sz w:val="20"/>
                <w:szCs w:val="20"/>
              </w:rPr>
              <w:t>Proficient</w:t>
            </w:r>
          </w:p>
        </w:tc>
        <w:tc>
          <w:tcPr>
            <w:tcW w:w="2274" w:type="dxa"/>
          </w:tcPr>
          <w:p w14:paraId="6B30D2BB" w14:textId="77777777" w:rsidR="005E3D8D" w:rsidRPr="005910A4" w:rsidRDefault="005E3D8D" w:rsidP="000E4BEC">
            <w:pPr>
              <w:rPr>
                <w:rFonts w:eastAsia="Calibri" w:cs="Arial"/>
                <w:sz w:val="20"/>
                <w:szCs w:val="20"/>
              </w:rPr>
            </w:pPr>
            <w:r w:rsidRPr="005910A4">
              <w:rPr>
                <w:rFonts w:eastAsia="Calibri" w:cs="Arial"/>
                <w:sz w:val="20"/>
                <w:szCs w:val="20"/>
              </w:rPr>
              <w:t>Exemplary</w:t>
            </w:r>
          </w:p>
        </w:tc>
      </w:tr>
      <w:tr w:rsidR="005E3D8D" w:rsidRPr="005910A4" w14:paraId="2E97000D" w14:textId="77777777" w:rsidTr="000E4BEC">
        <w:trPr>
          <w:gridAfter w:val="1"/>
          <w:wAfter w:w="17" w:type="dxa"/>
          <w:trHeight w:val="1783"/>
        </w:trPr>
        <w:tc>
          <w:tcPr>
            <w:tcW w:w="1183" w:type="dxa"/>
            <w:vMerge/>
            <w:shd w:val="clear" w:color="auto" w:fill="D9D9D9"/>
          </w:tcPr>
          <w:p w14:paraId="712DEC9E" w14:textId="77777777" w:rsidR="005E3D8D" w:rsidRPr="005910A4" w:rsidRDefault="005E3D8D" w:rsidP="000E4BEC">
            <w:pPr>
              <w:rPr>
                <w:rFonts w:eastAsia="Calibri" w:cs="Arial"/>
                <w:sz w:val="20"/>
                <w:szCs w:val="20"/>
              </w:rPr>
            </w:pPr>
          </w:p>
        </w:tc>
        <w:tc>
          <w:tcPr>
            <w:tcW w:w="2052" w:type="dxa"/>
          </w:tcPr>
          <w:p w14:paraId="09DB4D82" w14:textId="77777777" w:rsidR="005E3D8D" w:rsidRPr="005910A4" w:rsidRDefault="005E3D8D" w:rsidP="000E4BEC">
            <w:pPr>
              <w:rPr>
                <w:rFonts w:eastAsia="Calibri" w:cs="Arial"/>
                <w:sz w:val="20"/>
                <w:szCs w:val="20"/>
              </w:rPr>
            </w:pPr>
            <w:r w:rsidRPr="005910A4">
              <w:rPr>
                <w:rFonts w:eastAsia="Calibri" w:cs="Arial"/>
                <w:sz w:val="20"/>
                <w:szCs w:val="20"/>
              </w:rPr>
              <w:t>Demonstrates limited knowledge of the subject matter and/or its pedagogy; relies heavily on textbooks or resources for development of the factual content. Rarely engages students in learning experiences focused on complex knowledge or subject-specific skills and vocabulary.</w:t>
            </w:r>
          </w:p>
        </w:tc>
        <w:tc>
          <w:tcPr>
            <w:tcW w:w="2070" w:type="dxa"/>
          </w:tcPr>
          <w:p w14:paraId="3D391B1D" w14:textId="77777777" w:rsidR="005E3D8D" w:rsidRPr="005910A4" w:rsidRDefault="005E3D8D" w:rsidP="000E4BEC">
            <w:pPr>
              <w:rPr>
                <w:rFonts w:eastAsia="Calibri" w:cs="Arial"/>
                <w:sz w:val="20"/>
                <w:szCs w:val="20"/>
              </w:rPr>
            </w:pPr>
            <w:r w:rsidRPr="005910A4">
              <w:rPr>
                <w:rFonts w:eastAsia="Calibri" w:cs="Arial"/>
                <w:sz w:val="20"/>
                <w:szCs w:val="20"/>
              </w:rPr>
              <w:t>Demonstrates factual knowledge of subject matter and the pedagogy it requires by sometimes engaging students in learning experiences that enable them to acquire complex knowledge and subject-specific skills and vocabulary.</w:t>
            </w:r>
          </w:p>
        </w:tc>
        <w:tc>
          <w:tcPr>
            <w:tcW w:w="1980" w:type="dxa"/>
            <w:shd w:val="clear" w:color="auto" w:fill="auto"/>
          </w:tcPr>
          <w:p w14:paraId="52D20BCA" w14:textId="77777777" w:rsidR="005E3D8D" w:rsidRPr="005910A4" w:rsidRDefault="005E3D8D" w:rsidP="000E4BEC">
            <w:pPr>
              <w:rPr>
                <w:rFonts w:eastAsia="Calibri" w:cs="Arial"/>
                <w:sz w:val="20"/>
                <w:szCs w:val="20"/>
              </w:rPr>
            </w:pPr>
            <w:r w:rsidRPr="005910A4">
              <w:rPr>
                <w:rFonts w:eastAsia="Calibri" w:cs="Arial"/>
                <w:sz w:val="20"/>
                <w:szCs w:val="20"/>
              </w:rPr>
              <w:t xml:space="preserve">Demonstrates sound knowledge and understanding of the subject matter and the pedagogy it requires by consistently engaging students in learning experiences that enable them to acquire complex knowledge and subject-specific skills and vocabulary, such that they </w:t>
            </w:r>
            <w:proofErr w:type="gramStart"/>
            <w:r w:rsidRPr="005910A4">
              <w:rPr>
                <w:rFonts w:eastAsia="Calibri" w:cs="Arial"/>
                <w:sz w:val="20"/>
                <w:szCs w:val="20"/>
              </w:rPr>
              <w:t>are able to</w:t>
            </w:r>
            <w:proofErr w:type="gramEnd"/>
            <w:r w:rsidRPr="005910A4">
              <w:rPr>
                <w:rFonts w:eastAsia="Calibri" w:cs="Arial"/>
                <w:sz w:val="20"/>
                <w:szCs w:val="20"/>
              </w:rPr>
              <w:t xml:space="preserve"> make and assess evidence-based claims and arguments.</w:t>
            </w:r>
          </w:p>
        </w:tc>
        <w:tc>
          <w:tcPr>
            <w:tcW w:w="2274" w:type="dxa"/>
          </w:tcPr>
          <w:p w14:paraId="5F1B1F92" w14:textId="77777777" w:rsidR="005E3D8D" w:rsidRPr="005910A4" w:rsidRDefault="005E3D8D" w:rsidP="000E4BEC">
            <w:pPr>
              <w:rPr>
                <w:rFonts w:eastAsia="Calibri" w:cs="Arial"/>
                <w:sz w:val="20"/>
                <w:szCs w:val="20"/>
              </w:rPr>
            </w:pPr>
            <w:r w:rsidRPr="005910A4">
              <w:rPr>
                <w:rFonts w:eastAsia="Calibri" w:cs="Arial"/>
                <w:sz w:val="20"/>
                <w:szCs w:val="20"/>
              </w:rPr>
              <w:t xml:space="preserve">Demonstrates expertise in subject matter and the pedagogy it requires by consistently engaging all students in learning experiences that enable them to acquire, synthesize, and apply complex knowledge and subject-specific skills and vocabulary, such that they </w:t>
            </w:r>
            <w:proofErr w:type="gramStart"/>
            <w:r w:rsidRPr="005910A4">
              <w:rPr>
                <w:rFonts w:eastAsia="Calibri" w:cs="Arial"/>
                <w:sz w:val="20"/>
                <w:szCs w:val="20"/>
              </w:rPr>
              <w:t>are able to</w:t>
            </w:r>
            <w:proofErr w:type="gramEnd"/>
            <w:r w:rsidRPr="005910A4">
              <w:rPr>
                <w:rFonts w:eastAsia="Calibri" w:cs="Arial"/>
                <w:sz w:val="20"/>
                <w:szCs w:val="20"/>
              </w:rPr>
              <w:t xml:space="preserve"> make and assess evidence-based claims and arguments. Models this practice for others.</w:t>
            </w:r>
          </w:p>
        </w:tc>
      </w:tr>
      <w:tr w:rsidR="005E3D8D" w:rsidRPr="005910A4" w14:paraId="10B0082E" w14:textId="77777777" w:rsidTr="000E4BEC">
        <w:trPr>
          <w:gridAfter w:val="1"/>
          <w:wAfter w:w="17" w:type="dxa"/>
          <w:trHeight w:val="246"/>
        </w:trPr>
        <w:tc>
          <w:tcPr>
            <w:tcW w:w="1183" w:type="dxa"/>
            <w:tcBorders>
              <w:top w:val="single" w:sz="4" w:space="0" w:color="000000"/>
              <w:left w:val="single" w:sz="4" w:space="0" w:color="000000"/>
              <w:bottom w:val="single" w:sz="24" w:space="0" w:color="000000"/>
              <w:right w:val="single" w:sz="4" w:space="0" w:color="000000"/>
            </w:tcBorders>
          </w:tcPr>
          <w:p w14:paraId="71E9CEA8" w14:textId="77777777" w:rsidR="005E3D8D" w:rsidRPr="005910A4" w:rsidRDefault="005E3D8D" w:rsidP="000E4BEC">
            <w:pPr>
              <w:rPr>
                <w:rFonts w:eastAsia="Calibri" w:cs="Arial"/>
                <w:sz w:val="20"/>
                <w:szCs w:val="20"/>
              </w:rPr>
            </w:pPr>
            <w:r w:rsidRPr="005910A4">
              <w:rPr>
                <w:rFonts w:eastAsia="Calibri" w:cs="Arial"/>
                <w:sz w:val="20"/>
                <w:szCs w:val="20"/>
              </w:rPr>
              <w:t>Quality</w:t>
            </w:r>
          </w:p>
        </w:tc>
        <w:tc>
          <w:tcPr>
            <w:tcW w:w="2052" w:type="dxa"/>
            <w:tcBorders>
              <w:top w:val="single" w:sz="4" w:space="0" w:color="000000"/>
              <w:left w:val="single" w:sz="4" w:space="0" w:color="000000"/>
              <w:bottom w:val="single" w:sz="24" w:space="0" w:color="000000"/>
              <w:right w:val="single" w:sz="4" w:space="0" w:color="000000"/>
            </w:tcBorders>
          </w:tcPr>
          <w:p w14:paraId="31A9FE5D" w14:textId="77777777" w:rsidR="005E3D8D" w:rsidRPr="005910A4" w:rsidRDefault="005E3D8D" w:rsidP="000E4BEC">
            <w:pPr>
              <w:rPr>
                <w:rFonts w:eastAsia="Calibri" w:cs="Arial"/>
                <w:sz w:val="20"/>
                <w:szCs w:val="20"/>
              </w:rPr>
            </w:pPr>
          </w:p>
        </w:tc>
        <w:tc>
          <w:tcPr>
            <w:tcW w:w="2070" w:type="dxa"/>
            <w:tcBorders>
              <w:top w:val="single" w:sz="4" w:space="0" w:color="000000"/>
              <w:left w:val="single" w:sz="4" w:space="0" w:color="000000"/>
              <w:bottom w:val="single" w:sz="24" w:space="0" w:color="000000"/>
              <w:right w:val="single" w:sz="4" w:space="0" w:color="000000"/>
            </w:tcBorders>
          </w:tcPr>
          <w:p w14:paraId="61900F06" w14:textId="77777777" w:rsidR="005E3D8D" w:rsidRPr="005910A4" w:rsidRDefault="005E3D8D" w:rsidP="000E4BEC">
            <w:pPr>
              <w:rPr>
                <w:rFonts w:eastAsia="Calibri" w:cs="Arial"/>
                <w:sz w:val="20"/>
                <w:szCs w:val="20"/>
              </w:rPr>
            </w:pPr>
          </w:p>
        </w:tc>
        <w:tc>
          <w:tcPr>
            <w:tcW w:w="1980" w:type="dxa"/>
            <w:tcBorders>
              <w:top w:val="single" w:sz="4" w:space="0" w:color="000000"/>
              <w:left w:val="single" w:sz="4" w:space="0" w:color="000000"/>
              <w:bottom w:val="single" w:sz="24" w:space="0" w:color="000000"/>
              <w:right w:val="single" w:sz="4" w:space="0" w:color="000000"/>
            </w:tcBorders>
            <w:shd w:val="clear" w:color="auto" w:fill="B8CCE4"/>
          </w:tcPr>
          <w:p w14:paraId="6E9D3FD4" w14:textId="77777777" w:rsidR="005E3D8D" w:rsidRPr="005910A4" w:rsidRDefault="005E3D8D" w:rsidP="000E4BEC">
            <w:pPr>
              <w:rPr>
                <w:rFonts w:eastAsia="Calibri" w:cs="Arial"/>
                <w:sz w:val="20"/>
                <w:szCs w:val="20"/>
              </w:rPr>
            </w:pPr>
            <w:r w:rsidRPr="005910A4">
              <w:rPr>
                <w:rFonts w:eastAsia="Calibri" w:cs="Arial"/>
                <w:sz w:val="20"/>
                <w:szCs w:val="20"/>
              </w:rPr>
              <w:t>*</w:t>
            </w:r>
          </w:p>
        </w:tc>
        <w:tc>
          <w:tcPr>
            <w:tcW w:w="2274" w:type="dxa"/>
            <w:tcBorders>
              <w:top w:val="single" w:sz="4" w:space="0" w:color="000000"/>
              <w:left w:val="single" w:sz="4" w:space="0" w:color="000000"/>
              <w:bottom w:val="single" w:sz="24" w:space="0" w:color="000000"/>
              <w:right w:val="single" w:sz="4" w:space="0" w:color="000000"/>
            </w:tcBorders>
          </w:tcPr>
          <w:p w14:paraId="21A6A260" w14:textId="77777777" w:rsidR="005E3D8D" w:rsidRPr="005910A4" w:rsidRDefault="005E3D8D" w:rsidP="000E4BEC">
            <w:pPr>
              <w:rPr>
                <w:rFonts w:eastAsia="Calibri" w:cs="Arial"/>
                <w:sz w:val="20"/>
                <w:szCs w:val="20"/>
              </w:rPr>
            </w:pPr>
          </w:p>
        </w:tc>
      </w:tr>
      <w:tr w:rsidR="005E3D8D" w:rsidRPr="005910A4" w14:paraId="3AD35227" w14:textId="77777777" w:rsidTr="000E4BEC">
        <w:trPr>
          <w:gridAfter w:val="1"/>
          <w:wAfter w:w="17" w:type="dxa"/>
          <w:trHeight w:val="246"/>
        </w:trPr>
        <w:tc>
          <w:tcPr>
            <w:tcW w:w="1183" w:type="dxa"/>
            <w:tcBorders>
              <w:top w:val="single" w:sz="24" w:space="0" w:color="000000"/>
              <w:left w:val="single" w:sz="4" w:space="0" w:color="000000"/>
              <w:bottom w:val="single" w:sz="4" w:space="0" w:color="000000"/>
              <w:right w:val="single" w:sz="4" w:space="0" w:color="000000"/>
            </w:tcBorders>
          </w:tcPr>
          <w:p w14:paraId="4C36953E" w14:textId="77777777" w:rsidR="005E3D8D" w:rsidRPr="005910A4" w:rsidRDefault="005E3D8D" w:rsidP="000E4BEC">
            <w:pPr>
              <w:rPr>
                <w:rFonts w:eastAsia="Calibri" w:cs="Arial"/>
                <w:sz w:val="20"/>
                <w:szCs w:val="20"/>
              </w:rPr>
            </w:pPr>
            <w:r w:rsidRPr="005910A4">
              <w:rPr>
                <w:rFonts w:eastAsia="Calibri" w:cs="Arial"/>
                <w:sz w:val="20"/>
                <w:szCs w:val="20"/>
              </w:rPr>
              <w:t>Scope</w:t>
            </w:r>
          </w:p>
        </w:tc>
        <w:tc>
          <w:tcPr>
            <w:tcW w:w="2052" w:type="dxa"/>
            <w:tcBorders>
              <w:top w:val="single" w:sz="24" w:space="0" w:color="000000"/>
              <w:left w:val="single" w:sz="4" w:space="0" w:color="000000"/>
              <w:bottom w:val="single" w:sz="4" w:space="0" w:color="000000"/>
              <w:right w:val="single" w:sz="4" w:space="0" w:color="000000"/>
            </w:tcBorders>
          </w:tcPr>
          <w:p w14:paraId="65083EC4" w14:textId="77777777" w:rsidR="005E3D8D" w:rsidRPr="005910A4" w:rsidRDefault="005E3D8D" w:rsidP="000E4BEC">
            <w:pPr>
              <w:rPr>
                <w:rFonts w:eastAsia="Calibri" w:cs="Arial"/>
                <w:sz w:val="20"/>
                <w:szCs w:val="20"/>
              </w:rPr>
            </w:pPr>
          </w:p>
        </w:tc>
        <w:tc>
          <w:tcPr>
            <w:tcW w:w="2070" w:type="dxa"/>
            <w:tcBorders>
              <w:top w:val="single" w:sz="24" w:space="0" w:color="000000"/>
              <w:left w:val="single" w:sz="4" w:space="0" w:color="000000"/>
              <w:bottom w:val="single" w:sz="4" w:space="0" w:color="000000"/>
              <w:right w:val="single" w:sz="4" w:space="0" w:color="000000"/>
            </w:tcBorders>
            <w:shd w:val="clear" w:color="auto" w:fill="FDE9D9"/>
          </w:tcPr>
          <w:p w14:paraId="085CDDD7" w14:textId="77777777" w:rsidR="005E3D8D" w:rsidRPr="005910A4" w:rsidRDefault="005E3D8D" w:rsidP="000E4BEC">
            <w:pPr>
              <w:rPr>
                <w:rFonts w:eastAsia="Calibri" w:cs="Arial"/>
                <w:sz w:val="20"/>
                <w:szCs w:val="20"/>
              </w:rPr>
            </w:pPr>
            <w:r w:rsidRPr="005910A4">
              <w:rPr>
                <w:rFonts w:eastAsia="Calibri" w:cs="Arial"/>
                <w:sz w:val="20"/>
                <w:szCs w:val="20"/>
              </w:rPr>
              <w:t>*</w:t>
            </w:r>
          </w:p>
        </w:tc>
        <w:tc>
          <w:tcPr>
            <w:tcW w:w="1980" w:type="dxa"/>
            <w:tcBorders>
              <w:top w:val="single" w:sz="24" w:space="0" w:color="000000"/>
              <w:left w:val="single" w:sz="4" w:space="0" w:color="000000"/>
              <w:bottom w:val="single" w:sz="4" w:space="0" w:color="000000"/>
              <w:right w:val="single" w:sz="4" w:space="0" w:color="000000"/>
            </w:tcBorders>
          </w:tcPr>
          <w:p w14:paraId="6DB74583" w14:textId="77777777" w:rsidR="005E3D8D" w:rsidRPr="005910A4" w:rsidRDefault="005E3D8D" w:rsidP="000E4BEC">
            <w:pPr>
              <w:rPr>
                <w:rFonts w:eastAsia="Calibri" w:cs="Arial"/>
                <w:sz w:val="20"/>
                <w:szCs w:val="20"/>
              </w:rPr>
            </w:pPr>
          </w:p>
        </w:tc>
        <w:tc>
          <w:tcPr>
            <w:tcW w:w="2274" w:type="dxa"/>
            <w:tcBorders>
              <w:top w:val="single" w:sz="24" w:space="0" w:color="000000"/>
              <w:left w:val="single" w:sz="4" w:space="0" w:color="000000"/>
              <w:bottom w:val="single" w:sz="4" w:space="0" w:color="000000"/>
              <w:right w:val="single" w:sz="4" w:space="0" w:color="000000"/>
            </w:tcBorders>
          </w:tcPr>
          <w:p w14:paraId="2AF2AC93" w14:textId="77777777" w:rsidR="005E3D8D" w:rsidRPr="005910A4" w:rsidRDefault="005E3D8D" w:rsidP="000E4BEC">
            <w:pPr>
              <w:rPr>
                <w:rFonts w:eastAsia="Calibri" w:cs="Arial"/>
                <w:sz w:val="20"/>
                <w:szCs w:val="20"/>
              </w:rPr>
            </w:pPr>
          </w:p>
        </w:tc>
      </w:tr>
      <w:tr w:rsidR="005E3D8D" w:rsidRPr="005910A4" w14:paraId="57734C63" w14:textId="77777777" w:rsidTr="000E4BEC">
        <w:trPr>
          <w:gridAfter w:val="1"/>
          <w:wAfter w:w="17" w:type="dxa"/>
          <w:trHeight w:val="258"/>
        </w:trPr>
        <w:tc>
          <w:tcPr>
            <w:tcW w:w="1183" w:type="dxa"/>
            <w:tcBorders>
              <w:top w:val="single" w:sz="4" w:space="0" w:color="000000"/>
              <w:left w:val="single" w:sz="4" w:space="0" w:color="000000"/>
              <w:bottom w:val="single" w:sz="4" w:space="0" w:color="000000"/>
              <w:right w:val="single" w:sz="4" w:space="0" w:color="000000"/>
            </w:tcBorders>
          </w:tcPr>
          <w:p w14:paraId="58037856" w14:textId="77777777" w:rsidR="005E3D8D" w:rsidRPr="005910A4" w:rsidRDefault="005E3D8D" w:rsidP="000E4BEC">
            <w:pPr>
              <w:rPr>
                <w:rFonts w:eastAsia="Calibri" w:cs="Arial"/>
                <w:sz w:val="20"/>
                <w:szCs w:val="20"/>
              </w:rPr>
            </w:pPr>
            <w:r w:rsidRPr="005910A4">
              <w:rPr>
                <w:rFonts w:eastAsia="Calibri" w:cs="Arial"/>
                <w:sz w:val="20"/>
                <w:szCs w:val="20"/>
              </w:rPr>
              <w:t>Consistency</w:t>
            </w:r>
          </w:p>
        </w:tc>
        <w:tc>
          <w:tcPr>
            <w:tcW w:w="2052" w:type="dxa"/>
            <w:tcBorders>
              <w:top w:val="single" w:sz="4" w:space="0" w:color="000000"/>
              <w:left w:val="single" w:sz="4" w:space="0" w:color="000000"/>
              <w:bottom w:val="single" w:sz="4" w:space="0" w:color="000000"/>
              <w:right w:val="single" w:sz="4" w:space="0" w:color="000000"/>
            </w:tcBorders>
          </w:tcPr>
          <w:p w14:paraId="182C50BD" w14:textId="77777777" w:rsidR="005E3D8D" w:rsidRPr="005910A4" w:rsidRDefault="005E3D8D" w:rsidP="000E4BEC">
            <w:pPr>
              <w:rPr>
                <w:rFonts w:eastAsia="Calibri"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DE9D9"/>
          </w:tcPr>
          <w:p w14:paraId="77221FCC" w14:textId="77777777" w:rsidR="005E3D8D" w:rsidRPr="005910A4" w:rsidRDefault="005E3D8D" w:rsidP="000E4BEC">
            <w:pPr>
              <w:rPr>
                <w:rFonts w:eastAsia="Calibri" w:cs="Arial"/>
                <w:sz w:val="20"/>
                <w:szCs w:val="20"/>
              </w:rPr>
            </w:pPr>
            <w:r w:rsidRPr="005910A4">
              <w:rPr>
                <w:rFonts w:eastAsia="Calibri" w:cs="Arial"/>
                <w:sz w:val="20"/>
                <w:szCs w:val="20"/>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32ADDB3" w14:textId="77777777" w:rsidR="005E3D8D" w:rsidRPr="005910A4" w:rsidRDefault="005E3D8D" w:rsidP="000E4BEC">
            <w:pPr>
              <w:rPr>
                <w:rFonts w:eastAsia="Calibri" w:cs="Arial"/>
                <w:sz w:val="20"/>
                <w:szCs w:val="20"/>
              </w:rPr>
            </w:pPr>
          </w:p>
        </w:tc>
        <w:tc>
          <w:tcPr>
            <w:tcW w:w="2274" w:type="dxa"/>
            <w:tcBorders>
              <w:top w:val="single" w:sz="4" w:space="0" w:color="000000"/>
              <w:left w:val="single" w:sz="4" w:space="0" w:color="000000"/>
              <w:bottom w:val="single" w:sz="4" w:space="0" w:color="000000"/>
              <w:right w:val="single" w:sz="4" w:space="0" w:color="000000"/>
            </w:tcBorders>
          </w:tcPr>
          <w:p w14:paraId="4E882153" w14:textId="77777777" w:rsidR="005E3D8D" w:rsidRPr="005910A4" w:rsidRDefault="005E3D8D" w:rsidP="000E4BEC">
            <w:pPr>
              <w:rPr>
                <w:rFonts w:eastAsia="Calibri" w:cs="Arial"/>
                <w:sz w:val="20"/>
                <w:szCs w:val="20"/>
              </w:rPr>
            </w:pPr>
          </w:p>
        </w:tc>
      </w:tr>
      <w:tr w:rsidR="005E3D8D" w:rsidRPr="0022672C" w14:paraId="158868B4"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9576" w:type="dxa"/>
            <w:gridSpan w:val="6"/>
            <w:tcBorders>
              <w:top w:val="single" w:sz="4" w:space="0" w:color="auto"/>
            </w:tcBorders>
          </w:tcPr>
          <w:p w14:paraId="7D4646A1" w14:textId="77777777" w:rsidR="005E3D8D" w:rsidRDefault="005E3D8D" w:rsidP="000E4BEC">
            <w:pPr>
              <w:spacing w:before="240"/>
              <w:rPr>
                <w:b/>
                <w:sz w:val="20"/>
                <w:szCs w:val="20"/>
              </w:rPr>
            </w:pPr>
            <w:r>
              <w:rPr>
                <w:b/>
                <w:sz w:val="20"/>
                <w:szCs w:val="20"/>
              </w:rPr>
              <w:t>Sources of Evidence for I.A.1: Subject Matter Knowledge:</w:t>
            </w:r>
          </w:p>
          <w:tbl>
            <w:tblPr>
              <w:tblStyle w:val="TableGrid"/>
              <w:tblW w:w="0" w:type="auto"/>
              <w:tblLook w:val="04A0" w:firstRow="1" w:lastRow="0" w:firstColumn="1" w:lastColumn="0" w:noHBand="0" w:noVBand="1"/>
              <w:tblCaption w:val="Sources of evidence for I-A-4:"/>
            </w:tblPr>
            <w:tblGrid>
              <w:gridCol w:w="1168"/>
              <w:gridCol w:w="1257"/>
              <w:gridCol w:w="1079"/>
              <w:gridCol w:w="1261"/>
              <w:gridCol w:w="1075"/>
              <w:gridCol w:w="1168"/>
              <w:gridCol w:w="1168"/>
              <w:gridCol w:w="1169"/>
            </w:tblGrid>
            <w:tr w:rsidR="005E3D8D" w14:paraId="6959BBF1" w14:textId="77777777" w:rsidTr="000E4BEC">
              <w:trPr>
                <w:tblHeader/>
              </w:trPr>
              <w:tc>
                <w:tcPr>
                  <w:tcW w:w="4765" w:type="dxa"/>
                  <w:gridSpan w:val="4"/>
                  <w:tcBorders>
                    <w:bottom w:val="single" w:sz="4" w:space="0" w:color="000000"/>
                  </w:tcBorders>
                  <w:shd w:val="clear" w:color="auto" w:fill="E2EFD9" w:themeFill="accent6" w:themeFillTint="33"/>
                </w:tcPr>
                <w:p w14:paraId="0C10986F" w14:textId="77777777" w:rsidR="005E3D8D" w:rsidRPr="00DE1CF1" w:rsidRDefault="005E3D8D" w:rsidP="000E4BEC">
                  <w:pPr>
                    <w:jc w:val="center"/>
                    <w:rPr>
                      <w:rFonts w:asciiTheme="minorHAnsi" w:hAnsiTheme="minorHAnsi"/>
                      <w:b/>
                      <w:sz w:val="18"/>
                    </w:rPr>
                  </w:pPr>
                  <w:r w:rsidRPr="00DE1CF1">
                    <w:rPr>
                      <w:rFonts w:asciiTheme="minorHAnsi" w:hAnsiTheme="minorHAnsi"/>
                      <w:b/>
                      <w:sz w:val="18"/>
                    </w:rPr>
                    <w:t>Observations</w:t>
                  </w:r>
                </w:p>
              </w:tc>
              <w:tc>
                <w:tcPr>
                  <w:tcW w:w="1075" w:type="dxa"/>
                  <w:vMerge w:val="restart"/>
                  <w:shd w:val="clear" w:color="auto" w:fill="E2EFD9" w:themeFill="accent6" w:themeFillTint="33"/>
                </w:tcPr>
                <w:p w14:paraId="73B49D3B" w14:textId="77777777" w:rsidR="005E3D8D" w:rsidRPr="00DE1CF1" w:rsidRDefault="005E3D8D" w:rsidP="000E4BEC">
                  <w:pPr>
                    <w:rPr>
                      <w:rFonts w:asciiTheme="minorHAnsi" w:hAnsiTheme="minorHAnsi"/>
                      <w:sz w:val="18"/>
                    </w:rPr>
                  </w:pPr>
                  <w:r w:rsidRPr="00DE1CF1">
                    <w:rPr>
                      <w:rFonts w:asciiTheme="minorHAnsi" w:hAnsiTheme="minorHAnsi"/>
                      <w:sz w:val="18"/>
                    </w:rPr>
                    <w:t xml:space="preserve">Measure of Student Learning </w:t>
                  </w:r>
                </w:p>
              </w:tc>
              <w:tc>
                <w:tcPr>
                  <w:tcW w:w="1168" w:type="dxa"/>
                  <w:vMerge w:val="restart"/>
                  <w:shd w:val="clear" w:color="auto" w:fill="E2EFD9" w:themeFill="accent6" w:themeFillTint="33"/>
                </w:tcPr>
                <w:p w14:paraId="7300E880" w14:textId="77777777" w:rsidR="005E3D8D" w:rsidRPr="00DE1CF1" w:rsidRDefault="005E3D8D" w:rsidP="000E4BEC">
                  <w:pPr>
                    <w:rPr>
                      <w:rFonts w:asciiTheme="minorHAnsi" w:hAnsiTheme="minorHAnsi"/>
                      <w:sz w:val="18"/>
                    </w:rPr>
                  </w:pPr>
                  <w:r w:rsidRPr="00DE1CF1">
                    <w:rPr>
                      <w:rFonts w:asciiTheme="minorHAnsi" w:hAnsiTheme="minorHAnsi"/>
                      <w:sz w:val="18"/>
                    </w:rPr>
                    <w:t xml:space="preserve">Student Feedback </w:t>
                  </w:r>
                </w:p>
              </w:tc>
              <w:tc>
                <w:tcPr>
                  <w:tcW w:w="1168" w:type="dxa"/>
                  <w:vMerge w:val="restart"/>
                  <w:shd w:val="clear" w:color="auto" w:fill="E2EFD9" w:themeFill="accent6" w:themeFillTint="33"/>
                </w:tcPr>
                <w:p w14:paraId="04E47150" w14:textId="77777777" w:rsidR="005E3D8D" w:rsidRPr="00DE1CF1" w:rsidRDefault="005E3D8D" w:rsidP="000E4BEC">
                  <w:pPr>
                    <w:rPr>
                      <w:rFonts w:asciiTheme="minorHAnsi" w:hAnsiTheme="minorHAnsi"/>
                      <w:sz w:val="18"/>
                    </w:rPr>
                  </w:pPr>
                  <w:r w:rsidRPr="00DE1CF1">
                    <w:rPr>
                      <w:rFonts w:asciiTheme="minorHAnsi" w:hAnsiTheme="minorHAnsi"/>
                      <w:sz w:val="18"/>
                    </w:rPr>
                    <w:t>Candidate Artifacts</w:t>
                  </w:r>
                </w:p>
              </w:tc>
              <w:tc>
                <w:tcPr>
                  <w:tcW w:w="1169" w:type="dxa"/>
                  <w:vMerge w:val="restart"/>
                  <w:shd w:val="clear" w:color="auto" w:fill="E2EFD9" w:themeFill="accent6" w:themeFillTint="33"/>
                </w:tcPr>
                <w:p w14:paraId="4ADBB273" w14:textId="77777777" w:rsidR="005E3D8D" w:rsidRPr="00DE1CF1" w:rsidRDefault="005E3D8D" w:rsidP="000E4BEC">
                  <w:pPr>
                    <w:rPr>
                      <w:rFonts w:asciiTheme="minorHAnsi" w:hAnsiTheme="minorHAnsi"/>
                      <w:sz w:val="18"/>
                    </w:rPr>
                  </w:pPr>
                  <w:r w:rsidRPr="00DE1CF1">
                    <w:rPr>
                      <w:rFonts w:asciiTheme="minorHAnsi" w:hAnsiTheme="minorHAnsi"/>
                      <w:sz w:val="18"/>
                    </w:rPr>
                    <w:t>Professional Practice Goal</w:t>
                  </w:r>
                </w:p>
              </w:tc>
            </w:tr>
            <w:tr w:rsidR="005E3D8D" w14:paraId="2BEE91AE" w14:textId="77777777" w:rsidTr="000E4BEC">
              <w:tc>
                <w:tcPr>
                  <w:tcW w:w="1168" w:type="dxa"/>
                  <w:shd w:val="clear" w:color="auto" w:fill="E2EFD9" w:themeFill="accent6" w:themeFillTint="33"/>
                </w:tcPr>
                <w:p w14:paraId="328C0869"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#1 Announced</w:t>
                  </w:r>
                </w:p>
              </w:tc>
              <w:tc>
                <w:tcPr>
                  <w:tcW w:w="1257" w:type="dxa"/>
                  <w:shd w:val="clear" w:color="auto" w:fill="E2EFD9" w:themeFill="accent6" w:themeFillTint="33"/>
                </w:tcPr>
                <w:p w14:paraId="412B6149"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#1 Unannounced</w:t>
                  </w:r>
                </w:p>
              </w:tc>
              <w:tc>
                <w:tcPr>
                  <w:tcW w:w="1079" w:type="dxa"/>
                  <w:shd w:val="clear" w:color="auto" w:fill="E2EFD9" w:themeFill="accent6" w:themeFillTint="33"/>
                </w:tcPr>
                <w:p w14:paraId="38400FC0"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#2 Announced</w:t>
                  </w:r>
                </w:p>
              </w:tc>
              <w:tc>
                <w:tcPr>
                  <w:tcW w:w="1261" w:type="dxa"/>
                  <w:shd w:val="clear" w:color="auto" w:fill="E2EFD9" w:themeFill="accent6" w:themeFillTint="33"/>
                </w:tcPr>
                <w:p w14:paraId="0CA9179D"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#2 Unannounced</w:t>
                  </w:r>
                </w:p>
              </w:tc>
              <w:tc>
                <w:tcPr>
                  <w:tcW w:w="1075" w:type="dxa"/>
                  <w:vMerge/>
                </w:tcPr>
                <w:p w14:paraId="4DFB93DD" w14:textId="77777777" w:rsidR="005E3D8D" w:rsidRPr="00DE1CF1" w:rsidRDefault="005E3D8D" w:rsidP="000E4BEC">
                  <w:pPr>
                    <w:rPr>
                      <w:rFonts w:asciiTheme="minorHAnsi" w:hAnsiTheme="minorHAnsi"/>
                      <w:b/>
                      <w:sz w:val="18"/>
                    </w:rPr>
                  </w:pPr>
                </w:p>
              </w:tc>
              <w:tc>
                <w:tcPr>
                  <w:tcW w:w="1168" w:type="dxa"/>
                  <w:vMerge/>
                </w:tcPr>
                <w:p w14:paraId="4764571B" w14:textId="77777777" w:rsidR="005E3D8D" w:rsidRPr="00DE1CF1" w:rsidRDefault="005E3D8D" w:rsidP="000E4BEC">
                  <w:pPr>
                    <w:rPr>
                      <w:rFonts w:asciiTheme="minorHAnsi" w:hAnsiTheme="minorHAnsi"/>
                      <w:b/>
                      <w:sz w:val="18"/>
                    </w:rPr>
                  </w:pPr>
                </w:p>
              </w:tc>
              <w:tc>
                <w:tcPr>
                  <w:tcW w:w="1168" w:type="dxa"/>
                  <w:vMerge/>
                </w:tcPr>
                <w:p w14:paraId="6F6E8E22" w14:textId="77777777" w:rsidR="005E3D8D" w:rsidRPr="00DE1CF1" w:rsidRDefault="005E3D8D" w:rsidP="000E4BEC">
                  <w:pPr>
                    <w:rPr>
                      <w:rFonts w:asciiTheme="minorHAnsi" w:hAnsiTheme="minorHAnsi"/>
                      <w:b/>
                      <w:sz w:val="18"/>
                    </w:rPr>
                  </w:pPr>
                </w:p>
              </w:tc>
              <w:tc>
                <w:tcPr>
                  <w:tcW w:w="1169" w:type="dxa"/>
                  <w:vMerge/>
                </w:tcPr>
                <w:p w14:paraId="7F4F9AB2" w14:textId="77777777" w:rsidR="005E3D8D" w:rsidRPr="00DE1CF1" w:rsidRDefault="005E3D8D" w:rsidP="000E4BEC">
                  <w:pPr>
                    <w:rPr>
                      <w:rFonts w:asciiTheme="minorHAnsi" w:hAnsiTheme="minorHAnsi"/>
                      <w:b/>
                      <w:sz w:val="18"/>
                    </w:rPr>
                  </w:pPr>
                </w:p>
              </w:tc>
            </w:tr>
            <w:tr w:rsidR="005E3D8D" w14:paraId="1F6C6962" w14:textId="77777777" w:rsidTr="000E4BEC">
              <w:tc>
                <w:tcPr>
                  <w:tcW w:w="1168" w:type="dxa"/>
                </w:tcPr>
                <w:p w14:paraId="7A579327" w14:textId="77777777" w:rsidR="005E3D8D" w:rsidRDefault="005E3D8D" w:rsidP="000E4BEC">
                  <w:pPr>
                    <w:jc w:val="center"/>
                  </w:pPr>
                  <w:r w:rsidRPr="00A72CEA">
                    <w:rPr>
                      <w:sz w:val="18"/>
                    </w:rPr>
                    <w:sym w:font="Symbol" w:char="F097"/>
                  </w:r>
                  <w:r w:rsidRPr="00A72CEA">
                    <w:rPr>
                      <w:sz w:val="18"/>
                    </w:rPr>
                    <w:t xml:space="preserve"> </w:t>
                  </w:r>
                  <w:r w:rsidRPr="00A72CEA">
                    <w:rPr>
                      <w:rFonts w:asciiTheme="minorHAnsi" w:hAnsiTheme="minorHAnsi"/>
                      <w:i/>
                      <w:sz w:val="16"/>
                    </w:rPr>
                    <w:t>Req.</w:t>
                  </w:r>
                </w:p>
              </w:tc>
              <w:tc>
                <w:tcPr>
                  <w:tcW w:w="1257" w:type="dxa"/>
                </w:tcPr>
                <w:p w14:paraId="0CB5424C" w14:textId="77777777" w:rsidR="005E3D8D" w:rsidRDefault="005E3D8D" w:rsidP="000E4BEC">
                  <w:pPr>
                    <w:jc w:val="center"/>
                  </w:pPr>
                  <w:r w:rsidRPr="00A72CEA">
                    <w:rPr>
                      <w:sz w:val="18"/>
                    </w:rPr>
                    <w:sym w:font="Symbol" w:char="F097"/>
                  </w:r>
                  <w:r w:rsidRPr="00A72CEA">
                    <w:rPr>
                      <w:sz w:val="18"/>
                    </w:rPr>
                    <w:t xml:space="preserve"> </w:t>
                  </w:r>
                  <w:r w:rsidRPr="00A72CEA">
                    <w:rPr>
                      <w:rFonts w:asciiTheme="minorHAnsi" w:hAnsiTheme="minorHAnsi"/>
                      <w:i/>
                      <w:sz w:val="16"/>
                    </w:rPr>
                    <w:t>Req.</w:t>
                  </w:r>
                </w:p>
              </w:tc>
              <w:tc>
                <w:tcPr>
                  <w:tcW w:w="1079" w:type="dxa"/>
                  <w:vAlign w:val="center"/>
                </w:tcPr>
                <w:p w14:paraId="20BD0C4B" w14:textId="77777777" w:rsidR="005E3D8D" w:rsidRPr="00DE1CF1" w:rsidRDefault="005E3D8D" w:rsidP="000E4BEC">
                  <w:pPr>
                    <w:jc w:val="center"/>
                    <w:rPr>
                      <w:sz w:val="18"/>
                    </w:rPr>
                  </w:pPr>
                  <w:r w:rsidRPr="00A72CEA">
                    <w:rPr>
                      <w:sz w:val="18"/>
                    </w:rPr>
                    <w:sym w:font="Symbol" w:char="F097"/>
                  </w:r>
                </w:p>
              </w:tc>
              <w:tc>
                <w:tcPr>
                  <w:tcW w:w="1261" w:type="dxa"/>
                  <w:vAlign w:val="center"/>
                </w:tcPr>
                <w:p w14:paraId="0F8D52F2" w14:textId="77777777" w:rsidR="005E3D8D" w:rsidRPr="00DE1CF1" w:rsidRDefault="005E3D8D" w:rsidP="000E4BEC">
                  <w:pPr>
                    <w:jc w:val="center"/>
                    <w:rPr>
                      <w:sz w:val="18"/>
                    </w:rPr>
                  </w:pPr>
                  <w:r w:rsidRPr="00A72CEA">
                    <w:rPr>
                      <w:sz w:val="18"/>
                    </w:rPr>
                    <w:sym w:font="Symbol" w:char="F097"/>
                  </w:r>
                </w:p>
              </w:tc>
              <w:tc>
                <w:tcPr>
                  <w:tcW w:w="1075" w:type="dxa"/>
                  <w:vAlign w:val="center"/>
                </w:tcPr>
                <w:p w14:paraId="3BB3BC25" w14:textId="77777777" w:rsidR="005E3D8D" w:rsidRPr="00DE1CF1" w:rsidRDefault="005E3D8D" w:rsidP="000E4BEC">
                  <w:pPr>
                    <w:jc w:val="center"/>
                    <w:rPr>
                      <w:b/>
                      <w:sz w:val="18"/>
                    </w:rPr>
                  </w:pPr>
                  <w:r>
                    <w:rPr>
                      <w:sz w:val="18"/>
                    </w:rPr>
                    <w:sym w:font="Symbol" w:char="F097"/>
                  </w:r>
                  <w:r>
                    <w:rPr>
                      <w:sz w:val="18"/>
                    </w:rPr>
                    <w:t xml:space="preserve"> </w:t>
                  </w:r>
                  <w:r w:rsidRPr="001C0AAC">
                    <w:rPr>
                      <w:rFonts w:asciiTheme="minorHAnsi" w:hAnsiTheme="minorHAnsi"/>
                      <w:i/>
                      <w:sz w:val="16"/>
                    </w:rPr>
                    <w:t>Req.</w:t>
                  </w:r>
                </w:p>
              </w:tc>
              <w:tc>
                <w:tcPr>
                  <w:tcW w:w="1168" w:type="dxa"/>
                  <w:vAlign w:val="center"/>
                </w:tcPr>
                <w:p w14:paraId="7945B40D" w14:textId="77777777" w:rsidR="005E3D8D" w:rsidRPr="00DE1CF1" w:rsidRDefault="005E3D8D" w:rsidP="000E4BEC">
                  <w:pPr>
                    <w:jc w:val="center"/>
                    <w:rPr>
                      <w:b/>
                      <w:sz w:val="18"/>
                    </w:rPr>
                  </w:pPr>
                  <w:r w:rsidRPr="00A72CEA">
                    <w:rPr>
                      <w:sz w:val="18"/>
                    </w:rPr>
                    <w:sym w:font="Symbol" w:char="F097"/>
                  </w:r>
                </w:p>
              </w:tc>
              <w:tc>
                <w:tcPr>
                  <w:tcW w:w="1168" w:type="dxa"/>
                  <w:vAlign w:val="center"/>
                </w:tcPr>
                <w:p w14:paraId="0219440C" w14:textId="77777777" w:rsidR="005E3D8D" w:rsidRPr="00DE1CF1" w:rsidRDefault="005E3D8D" w:rsidP="000E4BEC">
                  <w:pPr>
                    <w:jc w:val="center"/>
                    <w:rPr>
                      <w:b/>
                      <w:sz w:val="18"/>
                    </w:rPr>
                  </w:pPr>
                  <w:r w:rsidRPr="00A72CEA">
                    <w:rPr>
                      <w:sz w:val="18"/>
                    </w:rPr>
                    <w:sym w:font="Symbol" w:char="F097"/>
                  </w:r>
                </w:p>
              </w:tc>
              <w:tc>
                <w:tcPr>
                  <w:tcW w:w="1169" w:type="dxa"/>
                  <w:vAlign w:val="center"/>
                </w:tcPr>
                <w:p w14:paraId="1E543470" w14:textId="77777777" w:rsidR="005E3D8D" w:rsidRPr="00DE1CF1" w:rsidRDefault="005E3D8D" w:rsidP="000E4BEC">
                  <w:pPr>
                    <w:jc w:val="center"/>
                    <w:rPr>
                      <w:b/>
                      <w:sz w:val="18"/>
                    </w:rPr>
                  </w:pPr>
                  <w:r w:rsidRPr="00A72CEA">
                    <w:rPr>
                      <w:sz w:val="18"/>
                    </w:rPr>
                    <w:sym w:font="Symbol" w:char="F097"/>
                  </w:r>
                </w:p>
              </w:tc>
            </w:tr>
          </w:tbl>
          <w:p w14:paraId="1D13A407" w14:textId="77777777" w:rsidR="005E3D8D" w:rsidRPr="0022672C" w:rsidRDefault="005E3D8D" w:rsidP="000E4BEC">
            <w:pPr>
              <w:rPr>
                <w:sz w:val="20"/>
                <w:szCs w:val="20"/>
              </w:rPr>
            </w:pPr>
          </w:p>
        </w:tc>
      </w:tr>
      <w:tr w:rsidR="005E3D8D" w:rsidRPr="0022672C" w14:paraId="58EB8BCF"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0"/>
        </w:trPr>
        <w:tc>
          <w:tcPr>
            <w:tcW w:w="9576" w:type="dxa"/>
            <w:gridSpan w:val="6"/>
          </w:tcPr>
          <w:p w14:paraId="2D2571CC" w14:textId="77777777" w:rsidR="005E3D8D" w:rsidRDefault="005E3D8D" w:rsidP="000E4BEC">
            <w:pPr>
              <w:rPr>
                <w:b/>
                <w:sz w:val="20"/>
                <w:szCs w:val="20"/>
              </w:rPr>
            </w:pPr>
          </w:p>
          <w:p w14:paraId="108B5FA0" w14:textId="77777777" w:rsidR="005E3D8D" w:rsidRDefault="005E3D8D" w:rsidP="000E4BEC">
            <w:pPr>
              <w:rPr>
                <w:b/>
                <w:sz w:val="20"/>
                <w:szCs w:val="20"/>
              </w:rPr>
            </w:pPr>
          </w:p>
          <w:p w14:paraId="19E5438A" w14:textId="77777777" w:rsidR="005D4255" w:rsidRDefault="005D4255" w:rsidP="005D4255">
            <w:pPr>
              <w:ind w:left="-106"/>
              <w:rPr>
                <w:rFonts w:asciiTheme="minorHAnsi" w:hAnsiTheme="minorHAnsi" w:cstheme="minorHAnsi"/>
                <w:b/>
                <w:sz w:val="20"/>
                <w:szCs w:val="20"/>
              </w:rPr>
            </w:pPr>
            <w:r w:rsidRPr="00584560">
              <w:rPr>
                <w:rFonts w:asciiTheme="minorHAnsi" w:hAnsiTheme="minorHAnsi" w:cstheme="minorHAnsi"/>
                <w:b/>
                <w:sz w:val="20"/>
                <w:szCs w:val="20"/>
              </w:rPr>
              <w:t>Evidence for Meeting 1.A.1 Subject Matter Knowledge:</w:t>
            </w:r>
          </w:p>
          <w:p w14:paraId="1F7F9C32" w14:textId="77777777" w:rsidR="005D4255" w:rsidRDefault="005D4255" w:rsidP="005D4255">
            <w:pPr>
              <w:rPr>
                <w:rFonts w:asciiTheme="minorHAnsi" w:hAnsiTheme="minorHAnsi" w:cstheme="minorHAnsi"/>
                <w:b/>
                <w:sz w:val="20"/>
                <w:szCs w:val="20"/>
              </w:rPr>
            </w:pPr>
          </w:p>
          <w:p w14:paraId="7D97E67B" w14:textId="545AF6A8" w:rsidR="005D4255" w:rsidRDefault="005D4255" w:rsidP="005D4255">
            <w:pPr>
              <w:rPr>
                <w:rFonts w:asciiTheme="minorHAnsi" w:hAnsiTheme="minorHAnsi" w:cstheme="minorHAnsi"/>
                <w:b/>
                <w:sz w:val="20"/>
                <w:szCs w:val="20"/>
              </w:rPr>
            </w:pPr>
          </w:p>
          <w:p w14:paraId="40B57BCC" w14:textId="0D5B291D" w:rsidR="00571806" w:rsidRDefault="00571806" w:rsidP="005D4255">
            <w:pPr>
              <w:rPr>
                <w:rFonts w:asciiTheme="minorHAnsi" w:hAnsiTheme="minorHAnsi" w:cstheme="minorHAnsi"/>
                <w:b/>
                <w:sz w:val="20"/>
                <w:szCs w:val="20"/>
              </w:rPr>
            </w:pPr>
          </w:p>
          <w:p w14:paraId="7D44F581" w14:textId="77777777" w:rsidR="00571806" w:rsidRPr="00584560" w:rsidRDefault="00571806" w:rsidP="005D4255">
            <w:pPr>
              <w:rPr>
                <w:rFonts w:asciiTheme="minorHAnsi" w:hAnsiTheme="minorHAnsi" w:cstheme="minorHAnsi"/>
                <w:b/>
                <w:sz w:val="20"/>
                <w:szCs w:val="20"/>
              </w:rPr>
            </w:pPr>
          </w:p>
          <w:p w14:paraId="4771EA7E" w14:textId="77777777" w:rsidR="005D4255" w:rsidRDefault="005D4255" w:rsidP="005D4255">
            <w:pPr>
              <w:ind w:left="-106"/>
              <w:rPr>
                <w:rFonts w:asciiTheme="minorHAnsi" w:hAnsiTheme="minorHAnsi" w:cstheme="minorHAnsi"/>
                <w:b/>
                <w:sz w:val="20"/>
                <w:szCs w:val="20"/>
              </w:rPr>
            </w:pPr>
            <w:r w:rsidRPr="00584560">
              <w:rPr>
                <w:rFonts w:asciiTheme="minorHAnsi" w:hAnsiTheme="minorHAnsi" w:cstheme="minorHAnsi"/>
                <w:b/>
                <w:sz w:val="20"/>
                <w:szCs w:val="20"/>
              </w:rPr>
              <w:t xml:space="preserve">Areas of Growth for 1.A.1 Subject Matter Knowledge: </w:t>
            </w:r>
          </w:p>
          <w:p w14:paraId="2EF71BA0" w14:textId="77777777" w:rsidR="005E3D8D" w:rsidRPr="0022672C" w:rsidRDefault="005E3D8D" w:rsidP="000E4BEC">
            <w:pPr>
              <w:rPr>
                <w:b/>
                <w:sz w:val="20"/>
                <w:szCs w:val="20"/>
              </w:rPr>
            </w:pPr>
          </w:p>
        </w:tc>
      </w:tr>
    </w:tbl>
    <w:p w14:paraId="5F5F775D" w14:textId="77777777" w:rsidR="005E3D8D" w:rsidRDefault="005E3D8D" w:rsidP="005E3D8D">
      <w:pPr>
        <w:spacing w:after="120" w:line="276" w:lineRule="auto"/>
        <w:rPr>
          <w:sz w:val="20"/>
          <w:szCs w:val="20"/>
        </w:rPr>
      </w:pPr>
    </w:p>
    <w:p w14:paraId="6C730B97" w14:textId="77777777" w:rsidR="005E3D8D" w:rsidRDefault="005E3D8D" w:rsidP="005E3D8D">
      <w:pPr>
        <w:spacing w:after="120" w:line="276" w:lineRule="auto"/>
        <w:rPr>
          <w:sz w:val="20"/>
          <w:szCs w:val="20"/>
        </w:rPr>
      </w:pPr>
      <w:r>
        <w:rPr>
          <w:sz w:val="20"/>
          <w:szCs w:val="20"/>
        </w:rPr>
        <w:br w:type="page"/>
      </w:r>
    </w:p>
    <w:p w14:paraId="149093C6" w14:textId="77777777" w:rsidR="005E3D8D" w:rsidRPr="0022672C" w:rsidRDefault="005E3D8D" w:rsidP="005E3D8D">
      <w:pPr>
        <w:rPr>
          <w:sz w:val="20"/>
          <w:szCs w:val="20"/>
        </w:rPr>
      </w:pPr>
    </w:p>
    <w:tbl>
      <w:tblPr>
        <w:tblW w:w="9576" w:type="dxa"/>
        <w:tblLayout w:type="fixed"/>
        <w:tblLook w:val="04A0" w:firstRow="1" w:lastRow="0" w:firstColumn="1" w:lastColumn="0" w:noHBand="0" w:noVBand="1"/>
      </w:tblPr>
      <w:tblGrid>
        <w:gridCol w:w="1188"/>
        <w:gridCol w:w="2070"/>
        <w:gridCol w:w="2070"/>
        <w:gridCol w:w="1980"/>
        <w:gridCol w:w="2268"/>
      </w:tblGrid>
      <w:tr w:rsidR="005E3D8D" w:rsidRPr="0022672C" w14:paraId="52A55574" w14:textId="77777777" w:rsidTr="000E4BEC">
        <w:trPr>
          <w:trHeight w:val="255"/>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0981C669" w14:textId="77777777" w:rsidR="005E3D8D" w:rsidRPr="0022672C" w:rsidRDefault="005E3D8D" w:rsidP="000E4BEC">
            <w:pPr>
              <w:jc w:val="center"/>
              <w:rPr>
                <w:b/>
                <w:sz w:val="20"/>
                <w:szCs w:val="20"/>
              </w:rPr>
            </w:pPr>
            <w:r w:rsidRPr="0022672C">
              <w:rPr>
                <w:b/>
                <w:sz w:val="20"/>
                <w:szCs w:val="20"/>
              </w:rPr>
              <w:t>I.A.</w:t>
            </w:r>
            <w:r>
              <w:rPr>
                <w:b/>
                <w:sz w:val="20"/>
                <w:szCs w:val="20"/>
              </w:rPr>
              <w:t>3</w:t>
            </w:r>
            <w:r w:rsidRPr="0022672C">
              <w:rPr>
                <w:b/>
                <w:sz w:val="20"/>
                <w:szCs w:val="20"/>
              </w:rPr>
              <w:t xml:space="preserve">: </w:t>
            </w:r>
            <w:r>
              <w:rPr>
                <w:b/>
                <w:sz w:val="20"/>
                <w:szCs w:val="20"/>
              </w:rPr>
              <w:t>Well-Structured Units and Lessons</w:t>
            </w:r>
          </w:p>
        </w:tc>
      </w:tr>
      <w:tr w:rsidR="005E3D8D" w:rsidRPr="0022672C" w14:paraId="7A384BD4" w14:textId="77777777" w:rsidTr="000E4BEC">
        <w:trPr>
          <w:trHeight w:val="255"/>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CC1C88" w14:textId="77777777" w:rsidR="005E3D8D" w:rsidRPr="0022672C" w:rsidRDefault="005E3D8D" w:rsidP="000E4BEC">
            <w:pPr>
              <w:pStyle w:val="TableText"/>
              <w:jc w:val="center"/>
              <w:rPr>
                <w:rFonts w:asciiTheme="minorHAnsi" w:hAnsiTheme="minorHAnsi"/>
                <w:szCs w:val="20"/>
              </w:rPr>
            </w:pPr>
            <w:r w:rsidRPr="0022672C">
              <w:rPr>
                <w:rFonts w:asciiTheme="minorHAnsi" w:hAnsiTheme="minorHAnsi"/>
                <w:szCs w:val="20"/>
              </w:rPr>
              <w:t>I-A-</w:t>
            </w:r>
            <w:r>
              <w:rPr>
                <w:rFonts w:asciiTheme="minorHAnsi" w:hAnsiTheme="minorHAnsi"/>
                <w:szCs w:val="20"/>
              </w:rPr>
              <w:t>3</w:t>
            </w:r>
            <w:r w:rsidRPr="0022672C">
              <w:rPr>
                <w:rFonts w:asciiTheme="minorHAnsi" w:hAnsiTheme="minorHAnsi"/>
                <w:szCs w:val="20"/>
              </w:rPr>
              <w:t>.</w:t>
            </w:r>
          </w:p>
          <w:p w14:paraId="506F5BA1" w14:textId="77777777" w:rsidR="005E3D8D" w:rsidRPr="0022672C" w:rsidRDefault="005E3D8D" w:rsidP="000E4BEC">
            <w:pPr>
              <w:pStyle w:val="TableText"/>
              <w:jc w:val="center"/>
              <w:rPr>
                <w:rFonts w:asciiTheme="minorHAnsi" w:hAnsiTheme="minorHAnsi"/>
                <w:szCs w:val="20"/>
              </w:rPr>
            </w:pPr>
            <w:r>
              <w:rPr>
                <w:rFonts w:asciiTheme="minorHAnsi" w:hAnsiTheme="minorHAnsi"/>
                <w:szCs w:val="20"/>
              </w:rPr>
              <w:t>Well-Structured Units and Lessons</w:t>
            </w:r>
          </w:p>
        </w:tc>
        <w:tc>
          <w:tcPr>
            <w:tcW w:w="2070" w:type="dxa"/>
            <w:tcBorders>
              <w:top w:val="single" w:sz="4" w:space="0" w:color="000000"/>
              <w:left w:val="single" w:sz="4" w:space="0" w:color="000000"/>
              <w:bottom w:val="single" w:sz="4" w:space="0" w:color="000000"/>
              <w:right w:val="single" w:sz="4" w:space="0" w:color="000000"/>
            </w:tcBorders>
          </w:tcPr>
          <w:p w14:paraId="5B1B219A" w14:textId="77777777" w:rsidR="005E3D8D" w:rsidRPr="0022672C" w:rsidRDefault="005E3D8D" w:rsidP="000E4BEC">
            <w:pPr>
              <w:jc w:val="center"/>
              <w:rPr>
                <w:sz w:val="20"/>
                <w:szCs w:val="20"/>
              </w:rPr>
            </w:pPr>
            <w:r w:rsidRPr="0022672C">
              <w:rPr>
                <w:sz w:val="20"/>
                <w:szCs w:val="20"/>
              </w:rPr>
              <w:t>Unsatisfactory</w:t>
            </w:r>
          </w:p>
        </w:tc>
        <w:tc>
          <w:tcPr>
            <w:tcW w:w="2070" w:type="dxa"/>
            <w:tcBorders>
              <w:top w:val="single" w:sz="4" w:space="0" w:color="000000"/>
              <w:left w:val="single" w:sz="4" w:space="0" w:color="000000"/>
              <w:bottom w:val="single" w:sz="4" w:space="0" w:color="000000"/>
              <w:right w:val="single" w:sz="4" w:space="0" w:color="000000"/>
            </w:tcBorders>
          </w:tcPr>
          <w:p w14:paraId="3AE50349" w14:textId="77777777" w:rsidR="005E3D8D" w:rsidRPr="0022672C" w:rsidRDefault="005E3D8D" w:rsidP="000E4BEC">
            <w:pPr>
              <w:jc w:val="center"/>
              <w:rPr>
                <w:sz w:val="20"/>
                <w:szCs w:val="20"/>
              </w:rPr>
            </w:pPr>
            <w:r w:rsidRPr="0022672C">
              <w:rPr>
                <w:sz w:val="20"/>
                <w:szCs w:val="20"/>
              </w:rPr>
              <w:t>Needs Improvement</w:t>
            </w:r>
          </w:p>
        </w:tc>
        <w:tc>
          <w:tcPr>
            <w:tcW w:w="1980" w:type="dxa"/>
            <w:tcBorders>
              <w:top w:val="single" w:sz="4" w:space="0" w:color="000000"/>
              <w:left w:val="single" w:sz="4" w:space="0" w:color="000000"/>
              <w:bottom w:val="single" w:sz="4" w:space="0" w:color="000000"/>
              <w:right w:val="single" w:sz="4" w:space="0" w:color="000000"/>
            </w:tcBorders>
          </w:tcPr>
          <w:p w14:paraId="7EBBE866" w14:textId="77777777" w:rsidR="005E3D8D" w:rsidRPr="0022672C" w:rsidRDefault="005E3D8D" w:rsidP="000E4BEC">
            <w:pPr>
              <w:jc w:val="center"/>
              <w:rPr>
                <w:sz w:val="20"/>
                <w:szCs w:val="20"/>
              </w:rPr>
            </w:pPr>
            <w:r w:rsidRPr="0022672C">
              <w:rPr>
                <w:sz w:val="20"/>
                <w:szCs w:val="20"/>
              </w:rPr>
              <w:t>Proficient</w:t>
            </w:r>
          </w:p>
        </w:tc>
        <w:tc>
          <w:tcPr>
            <w:tcW w:w="2268" w:type="dxa"/>
            <w:tcBorders>
              <w:top w:val="single" w:sz="4" w:space="0" w:color="000000"/>
              <w:left w:val="single" w:sz="4" w:space="0" w:color="000000"/>
              <w:bottom w:val="single" w:sz="4" w:space="0" w:color="000000"/>
              <w:right w:val="single" w:sz="4" w:space="0" w:color="000000"/>
            </w:tcBorders>
          </w:tcPr>
          <w:p w14:paraId="09CF8BF1" w14:textId="77777777" w:rsidR="005E3D8D" w:rsidRPr="0022672C" w:rsidRDefault="005E3D8D" w:rsidP="000E4BEC">
            <w:pPr>
              <w:jc w:val="center"/>
              <w:rPr>
                <w:sz w:val="20"/>
                <w:szCs w:val="20"/>
              </w:rPr>
            </w:pPr>
            <w:r w:rsidRPr="0022672C">
              <w:rPr>
                <w:sz w:val="20"/>
                <w:szCs w:val="20"/>
              </w:rPr>
              <w:t>Exemplary</w:t>
            </w:r>
          </w:p>
        </w:tc>
      </w:tr>
      <w:tr w:rsidR="005E3D8D" w:rsidRPr="0022672C" w14:paraId="24B32F05" w14:textId="77777777" w:rsidTr="000E4BEC">
        <w:trPr>
          <w:trHeight w:val="1943"/>
        </w:trPr>
        <w:tc>
          <w:tcPr>
            <w:tcW w:w="118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C1F575" w14:textId="77777777" w:rsidR="005E3D8D" w:rsidRPr="0022672C" w:rsidRDefault="005E3D8D" w:rsidP="000E4BEC">
            <w:pPr>
              <w:pStyle w:val="TableText"/>
              <w:rPr>
                <w:rFonts w:asciiTheme="minorHAnsi" w:hAnsiTheme="minorHAnsi"/>
                <w:szCs w:val="20"/>
              </w:rPr>
            </w:pPr>
          </w:p>
        </w:tc>
        <w:tc>
          <w:tcPr>
            <w:tcW w:w="2070" w:type="dxa"/>
            <w:tcBorders>
              <w:top w:val="single" w:sz="4" w:space="0" w:color="000000"/>
              <w:left w:val="single" w:sz="4" w:space="0" w:color="000000"/>
              <w:bottom w:val="single" w:sz="4" w:space="0" w:color="000000"/>
              <w:right w:val="single" w:sz="4" w:space="0" w:color="000000"/>
            </w:tcBorders>
          </w:tcPr>
          <w:p w14:paraId="17F263A5"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 xml:space="preserve">Delivers individual lessons rather than units of instruction; constructs units of instruction that are not aligned with state standards/local curricula and/or designs lessons that lack measurable outcomes, fail to include appropriate student engagement </w:t>
            </w:r>
            <w:proofErr w:type="gramStart"/>
            <w:r w:rsidRPr="005910A4">
              <w:rPr>
                <w:rFonts w:ascii="Calibri" w:hAnsi="Calibri"/>
                <w:color w:val="auto"/>
                <w:szCs w:val="20"/>
              </w:rPr>
              <w:t>strategies,  and</w:t>
            </w:r>
            <w:proofErr w:type="gramEnd"/>
            <w:r w:rsidRPr="005910A4">
              <w:rPr>
                <w:rFonts w:ascii="Calibri" w:hAnsi="Calibri"/>
                <w:color w:val="auto"/>
                <w:szCs w:val="20"/>
              </w:rPr>
              <w:t>/or include tasks that mostly rely on lower level thinking skills.</w:t>
            </w:r>
          </w:p>
        </w:tc>
        <w:tc>
          <w:tcPr>
            <w:tcW w:w="2070" w:type="dxa"/>
            <w:tcBorders>
              <w:top w:val="single" w:sz="4" w:space="0" w:color="000000"/>
              <w:left w:val="single" w:sz="4" w:space="0" w:color="000000"/>
              <w:bottom w:val="single" w:sz="4" w:space="0" w:color="000000"/>
              <w:right w:val="single" w:sz="4" w:space="0" w:color="000000"/>
            </w:tcBorders>
          </w:tcPr>
          <w:p w14:paraId="48E57820"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Implements lessons and units of instruction to address some knowledge and skills defined in state standards/local curricula with some elements of appropriate student engagement strategies, but some student outcomes are poorly defined and/or tasks are not challenging.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63E2C88" w14:textId="77777777" w:rsidR="005E3D8D" w:rsidRPr="000D1DD4" w:rsidRDefault="005E3D8D" w:rsidP="000E4BEC">
            <w:pPr>
              <w:pStyle w:val="ProficientText"/>
              <w:rPr>
                <w:rFonts w:asciiTheme="minorHAnsi" w:hAnsiTheme="minorHAnsi"/>
                <w:b w:val="0"/>
                <w:szCs w:val="20"/>
              </w:rPr>
            </w:pPr>
            <w:r w:rsidRPr="005910A4">
              <w:rPr>
                <w:rFonts w:ascii="Calibri" w:hAnsi="Calibri"/>
                <w:b w:val="0"/>
                <w:szCs w:val="20"/>
              </w:rPr>
              <w:t xml:space="preserve">Adapts as needed and implements standards-based units comprised of well-structured lessons with challenging tasks and measurable outcomes; appropriate student engagement strategies, pacing, sequence, resources, and grouping; purposeful questioning; and strategic use of technology and digital media; such that students </w:t>
            </w:r>
            <w:proofErr w:type="gramStart"/>
            <w:r w:rsidRPr="005910A4">
              <w:rPr>
                <w:rFonts w:ascii="Calibri" w:hAnsi="Calibri"/>
                <w:b w:val="0"/>
                <w:szCs w:val="20"/>
              </w:rPr>
              <w:t>are able to</w:t>
            </w:r>
            <w:proofErr w:type="gramEnd"/>
            <w:r w:rsidRPr="005910A4">
              <w:rPr>
                <w:rFonts w:ascii="Calibri" w:hAnsi="Calibri"/>
                <w:b w:val="0"/>
                <w:szCs w:val="20"/>
              </w:rPr>
              <w:t xml:space="preserve"> learn the knowledge and skills defined in state standards/local curricula.</w:t>
            </w:r>
          </w:p>
        </w:tc>
        <w:tc>
          <w:tcPr>
            <w:tcW w:w="2268" w:type="dxa"/>
            <w:tcBorders>
              <w:top w:val="single" w:sz="4" w:space="0" w:color="000000"/>
              <w:left w:val="single" w:sz="4" w:space="0" w:color="000000"/>
              <w:bottom w:val="single" w:sz="4" w:space="0" w:color="000000"/>
              <w:right w:val="single" w:sz="4" w:space="0" w:color="000000"/>
            </w:tcBorders>
          </w:tcPr>
          <w:p w14:paraId="3A3F2D21"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 xml:space="preserve">Adapts as needed and implements standards-based units comprised of well-structured lessons with challenging tasks and measurable outcomes; appropriate student engagement strategies, pacing, sequence, resources, and grouping; purposeful questioning; and strategic use of technology and digital media; such that all students </w:t>
            </w:r>
            <w:proofErr w:type="gramStart"/>
            <w:r w:rsidRPr="005910A4">
              <w:rPr>
                <w:rFonts w:ascii="Calibri" w:hAnsi="Calibri"/>
                <w:color w:val="auto"/>
                <w:szCs w:val="20"/>
              </w:rPr>
              <w:t>are able to</w:t>
            </w:r>
            <w:proofErr w:type="gramEnd"/>
            <w:r w:rsidRPr="005910A4">
              <w:rPr>
                <w:rFonts w:ascii="Calibri" w:hAnsi="Calibri"/>
                <w:color w:val="auto"/>
                <w:szCs w:val="20"/>
              </w:rPr>
              <w:t xml:space="preserve"> learn and apply in authentic contexts the knowledge and skills defined in state standards/local curricula. Models this practice for others.</w:t>
            </w:r>
          </w:p>
        </w:tc>
      </w:tr>
      <w:tr w:rsidR="005E3D8D" w:rsidRPr="0022672C" w14:paraId="4467F5F4" w14:textId="77777777" w:rsidTr="000E4BEC">
        <w:trPr>
          <w:trHeight w:val="269"/>
        </w:trPr>
        <w:tc>
          <w:tcPr>
            <w:tcW w:w="1188" w:type="dxa"/>
            <w:tcBorders>
              <w:top w:val="single" w:sz="4" w:space="0" w:color="000000"/>
              <w:left w:val="single" w:sz="4" w:space="0" w:color="000000"/>
              <w:bottom w:val="single" w:sz="24" w:space="0" w:color="000000"/>
              <w:right w:val="single" w:sz="4" w:space="0" w:color="000000"/>
            </w:tcBorders>
          </w:tcPr>
          <w:p w14:paraId="091F991A" w14:textId="77777777" w:rsidR="005E3D8D" w:rsidRPr="0022672C" w:rsidRDefault="005E3D8D" w:rsidP="000E4BEC">
            <w:pPr>
              <w:rPr>
                <w:sz w:val="20"/>
                <w:szCs w:val="20"/>
              </w:rPr>
            </w:pPr>
            <w:r w:rsidRPr="0022672C">
              <w:rPr>
                <w:sz w:val="20"/>
                <w:szCs w:val="20"/>
              </w:rPr>
              <w:t>Quality</w:t>
            </w:r>
          </w:p>
        </w:tc>
        <w:tc>
          <w:tcPr>
            <w:tcW w:w="2070" w:type="dxa"/>
            <w:tcBorders>
              <w:top w:val="single" w:sz="4" w:space="0" w:color="000000"/>
              <w:left w:val="single" w:sz="4" w:space="0" w:color="000000"/>
              <w:bottom w:val="single" w:sz="24" w:space="0" w:color="000000"/>
              <w:right w:val="single" w:sz="4" w:space="0" w:color="000000"/>
            </w:tcBorders>
          </w:tcPr>
          <w:p w14:paraId="1C413C76" w14:textId="77777777" w:rsidR="005E3D8D" w:rsidRPr="0022672C" w:rsidRDefault="005E3D8D" w:rsidP="000E4BEC">
            <w:pPr>
              <w:rPr>
                <w:sz w:val="20"/>
                <w:szCs w:val="20"/>
              </w:rPr>
            </w:pPr>
          </w:p>
        </w:tc>
        <w:tc>
          <w:tcPr>
            <w:tcW w:w="2070" w:type="dxa"/>
            <w:tcBorders>
              <w:top w:val="single" w:sz="4" w:space="0" w:color="000000"/>
              <w:left w:val="single" w:sz="4" w:space="0" w:color="000000"/>
              <w:bottom w:val="single" w:sz="24" w:space="0" w:color="000000"/>
              <w:right w:val="single" w:sz="4" w:space="0" w:color="000000"/>
            </w:tcBorders>
          </w:tcPr>
          <w:p w14:paraId="0DB92F52" w14:textId="77777777" w:rsidR="005E3D8D" w:rsidRPr="0022672C" w:rsidRDefault="005E3D8D" w:rsidP="000E4BEC">
            <w:pPr>
              <w:rPr>
                <w:sz w:val="20"/>
                <w:szCs w:val="20"/>
              </w:rPr>
            </w:pPr>
          </w:p>
        </w:tc>
        <w:tc>
          <w:tcPr>
            <w:tcW w:w="1980" w:type="dxa"/>
            <w:tcBorders>
              <w:top w:val="single" w:sz="4" w:space="0" w:color="000000"/>
              <w:left w:val="single" w:sz="4" w:space="0" w:color="000000"/>
              <w:bottom w:val="single" w:sz="24" w:space="0" w:color="000000"/>
              <w:right w:val="single" w:sz="4" w:space="0" w:color="000000"/>
            </w:tcBorders>
            <w:shd w:val="clear" w:color="auto" w:fill="B4C6E7" w:themeFill="accent1" w:themeFillTint="66"/>
          </w:tcPr>
          <w:p w14:paraId="145915F6" w14:textId="77777777" w:rsidR="005E3D8D" w:rsidRPr="0022672C" w:rsidRDefault="005E3D8D" w:rsidP="000E4BEC">
            <w:pPr>
              <w:rPr>
                <w:sz w:val="20"/>
                <w:szCs w:val="20"/>
              </w:rPr>
            </w:pPr>
            <w:r w:rsidRPr="0022672C">
              <w:rPr>
                <w:sz w:val="20"/>
                <w:szCs w:val="20"/>
              </w:rPr>
              <w:t>*</w:t>
            </w:r>
          </w:p>
        </w:tc>
        <w:tc>
          <w:tcPr>
            <w:tcW w:w="2268" w:type="dxa"/>
            <w:tcBorders>
              <w:top w:val="single" w:sz="4" w:space="0" w:color="000000"/>
              <w:left w:val="single" w:sz="4" w:space="0" w:color="000000"/>
              <w:bottom w:val="single" w:sz="24" w:space="0" w:color="000000"/>
              <w:right w:val="single" w:sz="4" w:space="0" w:color="000000"/>
            </w:tcBorders>
          </w:tcPr>
          <w:p w14:paraId="38AC488C" w14:textId="77777777" w:rsidR="005E3D8D" w:rsidRPr="0022672C" w:rsidRDefault="005E3D8D" w:rsidP="000E4BEC">
            <w:pPr>
              <w:rPr>
                <w:sz w:val="20"/>
                <w:szCs w:val="20"/>
              </w:rPr>
            </w:pPr>
          </w:p>
        </w:tc>
      </w:tr>
      <w:tr w:rsidR="005E3D8D" w:rsidRPr="0022672C" w14:paraId="7F0277B1" w14:textId="77777777" w:rsidTr="000E4BEC">
        <w:trPr>
          <w:trHeight w:val="28"/>
        </w:trPr>
        <w:tc>
          <w:tcPr>
            <w:tcW w:w="1188" w:type="dxa"/>
            <w:tcBorders>
              <w:top w:val="single" w:sz="24" w:space="0" w:color="000000"/>
              <w:left w:val="single" w:sz="4" w:space="0" w:color="000000"/>
              <w:bottom w:val="single" w:sz="4" w:space="0" w:color="000000"/>
              <w:right w:val="single" w:sz="4" w:space="0" w:color="000000"/>
            </w:tcBorders>
          </w:tcPr>
          <w:p w14:paraId="63537C56" w14:textId="77777777" w:rsidR="005E3D8D" w:rsidRPr="0022672C" w:rsidRDefault="005E3D8D" w:rsidP="000E4BEC">
            <w:pPr>
              <w:rPr>
                <w:sz w:val="20"/>
                <w:szCs w:val="20"/>
              </w:rPr>
            </w:pPr>
            <w:r w:rsidRPr="0022672C">
              <w:rPr>
                <w:sz w:val="20"/>
                <w:szCs w:val="20"/>
              </w:rPr>
              <w:t>Scope</w:t>
            </w:r>
          </w:p>
        </w:tc>
        <w:tc>
          <w:tcPr>
            <w:tcW w:w="2070" w:type="dxa"/>
            <w:tcBorders>
              <w:top w:val="single" w:sz="24" w:space="0" w:color="000000"/>
              <w:left w:val="single" w:sz="4" w:space="0" w:color="000000"/>
              <w:bottom w:val="single" w:sz="4" w:space="0" w:color="000000"/>
              <w:right w:val="single" w:sz="4" w:space="0" w:color="000000"/>
            </w:tcBorders>
          </w:tcPr>
          <w:p w14:paraId="14D5E243" w14:textId="77777777" w:rsidR="005E3D8D" w:rsidRPr="0022672C" w:rsidRDefault="005E3D8D" w:rsidP="000E4BEC">
            <w:pPr>
              <w:rPr>
                <w:sz w:val="20"/>
                <w:szCs w:val="20"/>
              </w:rPr>
            </w:pPr>
          </w:p>
        </w:tc>
        <w:tc>
          <w:tcPr>
            <w:tcW w:w="2070" w:type="dxa"/>
            <w:tcBorders>
              <w:top w:val="single" w:sz="24" w:space="0" w:color="000000"/>
              <w:left w:val="single" w:sz="4" w:space="0" w:color="000000"/>
              <w:bottom w:val="single" w:sz="4" w:space="0" w:color="000000"/>
              <w:right w:val="single" w:sz="4" w:space="0" w:color="000000"/>
            </w:tcBorders>
            <w:shd w:val="clear" w:color="auto" w:fill="E2EFD9" w:themeFill="accent6" w:themeFillTint="33"/>
          </w:tcPr>
          <w:p w14:paraId="6C55D0D8" w14:textId="77777777" w:rsidR="005E3D8D" w:rsidRPr="0022672C" w:rsidRDefault="005E3D8D" w:rsidP="000E4BEC">
            <w:pPr>
              <w:rPr>
                <w:sz w:val="20"/>
                <w:szCs w:val="20"/>
              </w:rPr>
            </w:pPr>
            <w:r w:rsidRPr="0022672C">
              <w:rPr>
                <w:sz w:val="20"/>
                <w:szCs w:val="20"/>
              </w:rPr>
              <w:t>*</w:t>
            </w:r>
          </w:p>
        </w:tc>
        <w:tc>
          <w:tcPr>
            <w:tcW w:w="1980" w:type="dxa"/>
            <w:tcBorders>
              <w:top w:val="single" w:sz="24" w:space="0" w:color="000000"/>
              <w:left w:val="single" w:sz="4" w:space="0" w:color="000000"/>
              <w:bottom w:val="single" w:sz="4" w:space="0" w:color="000000"/>
              <w:right w:val="single" w:sz="4" w:space="0" w:color="000000"/>
            </w:tcBorders>
          </w:tcPr>
          <w:p w14:paraId="3339EAA0" w14:textId="77777777" w:rsidR="005E3D8D" w:rsidRPr="0022672C" w:rsidRDefault="005E3D8D" w:rsidP="000E4BEC">
            <w:pPr>
              <w:rPr>
                <w:sz w:val="20"/>
                <w:szCs w:val="20"/>
              </w:rPr>
            </w:pPr>
          </w:p>
        </w:tc>
        <w:tc>
          <w:tcPr>
            <w:tcW w:w="2268" w:type="dxa"/>
            <w:tcBorders>
              <w:top w:val="single" w:sz="24" w:space="0" w:color="000000"/>
              <w:left w:val="single" w:sz="4" w:space="0" w:color="000000"/>
              <w:bottom w:val="single" w:sz="4" w:space="0" w:color="000000"/>
              <w:right w:val="single" w:sz="4" w:space="0" w:color="000000"/>
            </w:tcBorders>
          </w:tcPr>
          <w:p w14:paraId="4FEAD537" w14:textId="77777777" w:rsidR="005E3D8D" w:rsidRPr="0022672C" w:rsidRDefault="005E3D8D" w:rsidP="000E4BEC">
            <w:pPr>
              <w:ind w:hanging="18"/>
              <w:rPr>
                <w:sz w:val="20"/>
                <w:szCs w:val="20"/>
              </w:rPr>
            </w:pPr>
          </w:p>
        </w:tc>
      </w:tr>
      <w:tr w:rsidR="005E3D8D" w:rsidRPr="0022672C" w14:paraId="02C1E9AE" w14:textId="77777777" w:rsidTr="000E4BEC">
        <w:trPr>
          <w:trHeight w:val="282"/>
        </w:trPr>
        <w:tc>
          <w:tcPr>
            <w:tcW w:w="1188" w:type="dxa"/>
            <w:tcBorders>
              <w:top w:val="single" w:sz="4" w:space="0" w:color="000000"/>
              <w:left w:val="single" w:sz="4" w:space="0" w:color="000000"/>
              <w:bottom w:val="single" w:sz="4" w:space="0" w:color="auto"/>
              <w:right w:val="single" w:sz="4" w:space="0" w:color="000000"/>
            </w:tcBorders>
          </w:tcPr>
          <w:p w14:paraId="1CB6C3E7" w14:textId="77777777" w:rsidR="005E3D8D" w:rsidRPr="0022672C" w:rsidRDefault="005E3D8D" w:rsidP="000E4BEC">
            <w:pPr>
              <w:rPr>
                <w:sz w:val="20"/>
                <w:szCs w:val="20"/>
              </w:rPr>
            </w:pPr>
            <w:r w:rsidRPr="0022672C">
              <w:rPr>
                <w:sz w:val="20"/>
                <w:szCs w:val="20"/>
              </w:rPr>
              <w:t>Consistency</w:t>
            </w:r>
          </w:p>
        </w:tc>
        <w:tc>
          <w:tcPr>
            <w:tcW w:w="2070" w:type="dxa"/>
            <w:tcBorders>
              <w:top w:val="single" w:sz="4" w:space="0" w:color="000000"/>
              <w:left w:val="single" w:sz="4" w:space="0" w:color="000000"/>
              <w:bottom w:val="single" w:sz="4" w:space="0" w:color="auto"/>
              <w:right w:val="single" w:sz="4" w:space="0" w:color="000000"/>
            </w:tcBorders>
          </w:tcPr>
          <w:p w14:paraId="2A863F79" w14:textId="77777777" w:rsidR="005E3D8D" w:rsidRPr="0022672C" w:rsidRDefault="005E3D8D" w:rsidP="000E4BEC">
            <w:pPr>
              <w:rPr>
                <w:sz w:val="20"/>
                <w:szCs w:val="20"/>
              </w:rPr>
            </w:pPr>
          </w:p>
        </w:tc>
        <w:tc>
          <w:tcPr>
            <w:tcW w:w="2070"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7B3DD487" w14:textId="77777777" w:rsidR="005E3D8D" w:rsidRPr="0022672C" w:rsidRDefault="005E3D8D" w:rsidP="000E4BEC">
            <w:pPr>
              <w:rPr>
                <w:sz w:val="20"/>
                <w:szCs w:val="20"/>
              </w:rPr>
            </w:pPr>
            <w:r w:rsidRPr="0022672C">
              <w:rPr>
                <w:sz w:val="20"/>
                <w:szCs w:val="20"/>
              </w:rPr>
              <w:t>*</w:t>
            </w:r>
          </w:p>
        </w:tc>
        <w:tc>
          <w:tcPr>
            <w:tcW w:w="1980" w:type="dxa"/>
            <w:tcBorders>
              <w:top w:val="single" w:sz="4" w:space="0" w:color="000000"/>
              <w:left w:val="single" w:sz="4" w:space="0" w:color="000000"/>
              <w:bottom w:val="single" w:sz="4" w:space="0" w:color="auto"/>
              <w:right w:val="single" w:sz="4" w:space="0" w:color="000000"/>
            </w:tcBorders>
            <w:shd w:val="clear" w:color="auto" w:fill="auto"/>
          </w:tcPr>
          <w:p w14:paraId="0E0F3B81" w14:textId="77777777" w:rsidR="005E3D8D" w:rsidRPr="0022672C" w:rsidRDefault="005E3D8D" w:rsidP="000E4BEC">
            <w:pPr>
              <w:rPr>
                <w:sz w:val="20"/>
                <w:szCs w:val="20"/>
              </w:rPr>
            </w:pPr>
          </w:p>
        </w:tc>
        <w:tc>
          <w:tcPr>
            <w:tcW w:w="2268" w:type="dxa"/>
            <w:tcBorders>
              <w:top w:val="single" w:sz="4" w:space="0" w:color="000000"/>
              <w:left w:val="single" w:sz="4" w:space="0" w:color="000000"/>
              <w:bottom w:val="single" w:sz="4" w:space="0" w:color="auto"/>
              <w:right w:val="single" w:sz="4" w:space="0" w:color="000000"/>
            </w:tcBorders>
          </w:tcPr>
          <w:p w14:paraId="796A6C19" w14:textId="77777777" w:rsidR="005E3D8D" w:rsidRPr="0022672C" w:rsidRDefault="005E3D8D" w:rsidP="000E4BEC">
            <w:pPr>
              <w:rPr>
                <w:sz w:val="20"/>
                <w:szCs w:val="20"/>
              </w:rPr>
            </w:pPr>
          </w:p>
        </w:tc>
      </w:tr>
      <w:tr w:rsidR="005E3D8D" w:rsidRPr="0022672C" w14:paraId="03710B11" w14:textId="77777777" w:rsidTr="000E4BEC">
        <w:trPr>
          <w:trHeight w:val="282"/>
        </w:trPr>
        <w:tc>
          <w:tcPr>
            <w:tcW w:w="9576" w:type="dxa"/>
            <w:gridSpan w:val="5"/>
            <w:tcBorders>
              <w:top w:val="single" w:sz="4" w:space="0" w:color="auto"/>
            </w:tcBorders>
          </w:tcPr>
          <w:p w14:paraId="642E6F95" w14:textId="77777777" w:rsidR="005E3D8D" w:rsidRDefault="005E3D8D" w:rsidP="000E4BEC">
            <w:pPr>
              <w:spacing w:before="240"/>
              <w:rPr>
                <w:b/>
                <w:sz w:val="20"/>
                <w:szCs w:val="20"/>
              </w:rPr>
            </w:pPr>
            <w:bookmarkStart w:id="2" w:name="_Hlk14871884"/>
            <w:r>
              <w:rPr>
                <w:b/>
                <w:sz w:val="20"/>
                <w:szCs w:val="20"/>
              </w:rPr>
              <w:t>Sources of Evidence for I.A.3: Well-Structured Units and Lessons:</w:t>
            </w:r>
          </w:p>
          <w:tbl>
            <w:tblPr>
              <w:tblStyle w:val="TableGrid"/>
              <w:tblW w:w="0" w:type="auto"/>
              <w:tblLayout w:type="fixed"/>
              <w:tblLook w:val="04A0" w:firstRow="1" w:lastRow="0" w:firstColumn="1" w:lastColumn="0" w:noHBand="0" w:noVBand="1"/>
              <w:tblCaption w:val="Sources of evidence for I-A-4:"/>
            </w:tblPr>
            <w:tblGrid>
              <w:gridCol w:w="1168"/>
              <w:gridCol w:w="1257"/>
              <w:gridCol w:w="1079"/>
              <w:gridCol w:w="1261"/>
              <w:gridCol w:w="1075"/>
              <w:gridCol w:w="1168"/>
              <w:gridCol w:w="1168"/>
              <w:gridCol w:w="1169"/>
            </w:tblGrid>
            <w:tr w:rsidR="005E3D8D" w14:paraId="3FAA44CA" w14:textId="77777777" w:rsidTr="000E4BEC">
              <w:trPr>
                <w:tblHeader/>
              </w:trPr>
              <w:tc>
                <w:tcPr>
                  <w:tcW w:w="4765" w:type="dxa"/>
                  <w:gridSpan w:val="4"/>
                  <w:tcBorders>
                    <w:bottom w:val="single" w:sz="4" w:space="0" w:color="000000"/>
                  </w:tcBorders>
                  <w:shd w:val="clear" w:color="auto" w:fill="E2EFD9" w:themeFill="accent6" w:themeFillTint="33"/>
                </w:tcPr>
                <w:p w14:paraId="647B89E3" w14:textId="77777777" w:rsidR="005E3D8D" w:rsidRPr="00DE1CF1" w:rsidRDefault="005E3D8D" w:rsidP="000E4BEC">
                  <w:pPr>
                    <w:jc w:val="center"/>
                    <w:rPr>
                      <w:rFonts w:asciiTheme="minorHAnsi" w:hAnsiTheme="minorHAnsi"/>
                      <w:b/>
                      <w:sz w:val="18"/>
                    </w:rPr>
                  </w:pPr>
                  <w:r w:rsidRPr="00DE1CF1">
                    <w:rPr>
                      <w:rFonts w:asciiTheme="minorHAnsi" w:hAnsiTheme="minorHAnsi"/>
                      <w:b/>
                      <w:sz w:val="18"/>
                    </w:rPr>
                    <w:t>Observations</w:t>
                  </w:r>
                </w:p>
              </w:tc>
              <w:tc>
                <w:tcPr>
                  <w:tcW w:w="1075" w:type="dxa"/>
                  <w:vMerge w:val="restart"/>
                  <w:shd w:val="clear" w:color="auto" w:fill="E2EFD9" w:themeFill="accent6" w:themeFillTint="33"/>
                </w:tcPr>
                <w:p w14:paraId="7265A360" w14:textId="77777777" w:rsidR="005E3D8D" w:rsidRPr="00DE1CF1" w:rsidRDefault="005E3D8D" w:rsidP="000E4BEC">
                  <w:pPr>
                    <w:rPr>
                      <w:rFonts w:asciiTheme="minorHAnsi" w:hAnsiTheme="minorHAnsi"/>
                      <w:sz w:val="18"/>
                    </w:rPr>
                  </w:pPr>
                  <w:r w:rsidRPr="00DE1CF1">
                    <w:rPr>
                      <w:rFonts w:asciiTheme="minorHAnsi" w:hAnsiTheme="minorHAnsi"/>
                      <w:sz w:val="18"/>
                    </w:rPr>
                    <w:t xml:space="preserve">Measure of Student Learning </w:t>
                  </w:r>
                </w:p>
              </w:tc>
              <w:tc>
                <w:tcPr>
                  <w:tcW w:w="1168" w:type="dxa"/>
                  <w:vMerge w:val="restart"/>
                  <w:shd w:val="clear" w:color="auto" w:fill="E2EFD9" w:themeFill="accent6" w:themeFillTint="33"/>
                </w:tcPr>
                <w:p w14:paraId="403998E1" w14:textId="77777777" w:rsidR="005E3D8D" w:rsidRPr="00DE1CF1" w:rsidRDefault="005E3D8D" w:rsidP="000E4BEC">
                  <w:pPr>
                    <w:rPr>
                      <w:rFonts w:asciiTheme="minorHAnsi" w:hAnsiTheme="minorHAnsi"/>
                      <w:sz w:val="18"/>
                    </w:rPr>
                  </w:pPr>
                  <w:r w:rsidRPr="00DE1CF1">
                    <w:rPr>
                      <w:rFonts w:asciiTheme="minorHAnsi" w:hAnsiTheme="minorHAnsi"/>
                      <w:sz w:val="18"/>
                    </w:rPr>
                    <w:t xml:space="preserve">Student Feedback </w:t>
                  </w:r>
                </w:p>
              </w:tc>
              <w:tc>
                <w:tcPr>
                  <w:tcW w:w="1168" w:type="dxa"/>
                  <w:vMerge w:val="restart"/>
                  <w:shd w:val="clear" w:color="auto" w:fill="E2EFD9" w:themeFill="accent6" w:themeFillTint="33"/>
                </w:tcPr>
                <w:p w14:paraId="7CAAC514" w14:textId="77777777" w:rsidR="005E3D8D" w:rsidRPr="00DE1CF1" w:rsidRDefault="005E3D8D" w:rsidP="000E4BEC">
                  <w:pPr>
                    <w:rPr>
                      <w:rFonts w:asciiTheme="minorHAnsi" w:hAnsiTheme="minorHAnsi"/>
                      <w:sz w:val="18"/>
                    </w:rPr>
                  </w:pPr>
                  <w:r w:rsidRPr="00DE1CF1">
                    <w:rPr>
                      <w:rFonts w:asciiTheme="minorHAnsi" w:hAnsiTheme="minorHAnsi"/>
                      <w:sz w:val="18"/>
                    </w:rPr>
                    <w:t>Candidate Artifacts</w:t>
                  </w:r>
                </w:p>
              </w:tc>
              <w:tc>
                <w:tcPr>
                  <w:tcW w:w="1169" w:type="dxa"/>
                  <w:vMerge w:val="restart"/>
                  <w:shd w:val="clear" w:color="auto" w:fill="E2EFD9" w:themeFill="accent6" w:themeFillTint="33"/>
                </w:tcPr>
                <w:p w14:paraId="3E578C33" w14:textId="77777777" w:rsidR="005E3D8D" w:rsidRPr="00DE1CF1" w:rsidRDefault="005E3D8D" w:rsidP="000E4BEC">
                  <w:pPr>
                    <w:rPr>
                      <w:rFonts w:asciiTheme="minorHAnsi" w:hAnsiTheme="minorHAnsi"/>
                      <w:sz w:val="18"/>
                    </w:rPr>
                  </w:pPr>
                  <w:r w:rsidRPr="00DE1CF1">
                    <w:rPr>
                      <w:rFonts w:asciiTheme="minorHAnsi" w:hAnsiTheme="minorHAnsi"/>
                      <w:sz w:val="18"/>
                    </w:rPr>
                    <w:t>Professional Practice Goal</w:t>
                  </w:r>
                </w:p>
              </w:tc>
            </w:tr>
            <w:tr w:rsidR="005E3D8D" w14:paraId="7F26C822" w14:textId="77777777" w:rsidTr="000E4BEC">
              <w:tc>
                <w:tcPr>
                  <w:tcW w:w="1168" w:type="dxa"/>
                  <w:shd w:val="clear" w:color="auto" w:fill="E2EFD9" w:themeFill="accent6" w:themeFillTint="33"/>
                </w:tcPr>
                <w:p w14:paraId="021DBF12"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#1 Announced</w:t>
                  </w:r>
                </w:p>
              </w:tc>
              <w:tc>
                <w:tcPr>
                  <w:tcW w:w="1257" w:type="dxa"/>
                  <w:shd w:val="clear" w:color="auto" w:fill="E2EFD9" w:themeFill="accent6" w:themeFillTint="33"/>
                </w:tcPr>
                <w:p w14:paraId="4A37C62B"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#1 Unannounced</w:t>
                  </w:r>
                </w:p>
              </w:tc>
              <w:tc>
                <w:tcPr>
                  <w:tcW w:w="1079" w:type="dxa"/>
                  <w:shd w:val="clear" w:color="auto" w:fill="E2EFD9" w:themeFill="accent6" w:themeFillTint="33"/>
                </w:tcPr>
                <w:p w14:paraId="58BA350A"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#2 Announced</w:t>
                  </w:r>
                </w:p>
              </w:tc>
              <w:tc>
                <w:tcPr>
                  <w:tcW w:w="1261" w:type="dxa"/>
                  <w:shd w:val="clear" w:color="auto" w:fill="E2EFD9" w:themeFill="accent6" w:themeFillTint="33"/>
                </w:tcPr>
                <w:p w14:paraId="7A91B42B"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#2 Unannounced</w:t>
                  </w:r>
                </w:p>
              </w:tc>
              <w:tc>
                <w:tcPr>
                  <w:tcW w:w="1075" w:type="dxa"/>
                  <w:vMerge/>
                </w:tcPr>
                <w:p w14:paraId="42B9D945" w14:textId="77777777" w:rsidR="005E3D8D" w:rsidRPr="00DE1CF1" w:rsidRDefault="005E3D8D" w:rsidP="000E4BEC">
                  <w:pPr>
                    <w:rPr>
                      <w:rFonts w:asciiTheme="minorHAnsi" w:hAnsiTheme="minorHAnsi"/>
                      <w:b/>
                      <w:sz w:val="18"/>
                    </w:rPr>
                  </w:pPr>
                </w:p>
              </w:tc>
              <w:tc>
                <w:tcPr>
                  <w:tcW w:w="1168" w:type="dxa"/>
                  <w:vMerge/>
                </w:tcPr>
                <w:p w14:paraId="6ED10B73" w14:textId="77777777" w:rsidR="005E3D8D" w:rsidRPr="00DE1CF1" w:rsidRDefault="005E3D8D" w:rsidP="000E4BEC">
                  <w:pPr>
                    <w:rPr>
                      <w:rFonts w:asciiTheme="minorHAnsi" w:hAnsiTheme="minorHAnsi"/>
                      <w:b/>
                      <w:sz w:val="18"/>
                    </w:rPr>
                  </w:pPr>
                </w:p>
              </w:tc>
              <w:tc>
                <w:tcPr>
                  <w:tcW w:w="1168" w:type="dxa"/>
                  <w:vMerge/>
                </w:tcPr>
                <w:p w14:paraId="64B11D62" w14:textId="77777777" w:rsidR="005E3D8D" w:rsidRPr="00DE1CF1" w:rsidRDefault="005E3D8D" w:rsidP="000E4BEC">
                  <w:pPr>
                    <w:rPr>
                      <w:rFonts w:asciiTheme="minorHAnsi" w:hAnsiTheme="minorHAnsi"/>
                      <w:b/>
                      <w:sz w:val="18"/>
                    </w:rPr>
                  </w:pPr>
                </w:p>
              </w:tc>
              <w:tc>
                <w:tcPr>
                  <w:tcW w:w="1169" w:type="dxa"/>
                  <w:vMerge/>
                </w:tcPr>
                <w:p w14:paraId="79C113F0" w14:textId="77777777" w:rsidR="005E3D8D" w:rsidRPr="00DE1CF1" w:rsidRDefault="005E3D8D" w:rsidP="000E4BEC">
                  <w:pPr>
                    <w:rPr>
                      <w:rFonts w:asciiTheme="minorHAnsi" w:hAnsiTheme="minorHAnsi"/>
                      <w:b/>
                      <w:sz w:val="18"/>
                    </w:rPr>
                  </w:pPr>
                </w:p>
              </w:tc>
            </w:tr>
            <w:tr w:rsidR="005E3D8D" w14:paraId="57398AD3" w14:textId="77777777" w:rsidTr="000E4BEC">
              <w:tc>
                <w:tcPr>
                  <w:tcW w:w="1168" w:type="dxa"/>
                </w:tcPr>
                <w:p w14:paraId="0DD8BA90" w14:textId="77777777" w:rsidR="005E3D8D" w:rsidRDefault="005E3D8D" w:rsidP="000E4BEC">
                  <w:pPr>
                    <w:jc w:val="center"/>
                  </w:pPr>
                  <w:r w:rsidRPr="00A72CEA">
                    <w:rPr>
                      <w:sz w:val="18"/>
                    </w:rPr>
                    <w:sym w:font="Symbol" w:char="F097"/>
                  </w:r>
                  <w:r w:rsidRPr="00A72CEA">
                    <w:rPr>
                      <w:sz w:val="18"/>
                    </w:rPr>
                    <w:t xml:space="preserve"> </w:t>
                  </w:r>
                  <w:r w:rsidRPr="00A72CEA">
                    <w:rPr>
                      <w:rFonts w:asciiTheme="minorHAnsi" w:hAnsiTheme="minorHAnsi"/>
                      <w:i/>
                      <w:sz w:val="16"/>
                    </w:rPr>
                    <w:t>Req.</w:t>
                  </w:r>
                </w:p>
              </w:tc>
              <w:tc>
                <w:tcPr>
                  <w:tcW w:w="1257" w:type="dxa"/>
                </w:tcPr>
                <w:p w14:paraId="4E79E3AE" w14:textId="77777777" w:rsidR="005E3D8D" w:rsidRDefault="005E3D8D" w:rsidP="000E4BEC">
                  <w:pPr>
                    <w:jc w:val="center"/>
                  </w:pPr>
                  <w:r w:rsidRPr="00A72CEA">
                    <w:rPr>
                      <w:sz w:val="18"/>
                    </w:rPr>
                    <w:sym w:font="Symbol" w:char="F097"/>
                  </w:r>
                  <w:r w:rsidRPr="00A72CEA">
                    <w:rPr>
                      <w:sz w:val="18"/>
                    </w:rPr>
                    <w:t xml:space="preserve"> </w:t>
                  </w:r>
                  <w:r w:rsidRPr="00A72CEA">
                    <w:rPr>
                      <w:rFonts w:asciiTheme="minorHAnsi" w:hAnsiTheme="minorHAnsi"/>
                      <w:i/>
                      <w:sz w:val="16"/>
                    </w:rPr>
                    <w:t>Req.</w:t>
                  </w:r>
                </w:p>
              </w:tc>
              <w:tc>
                <w:tcPr>
                  <w:tcW w:w="1079" w:type="dxa"/>
                  <w:vAlign w:val="center"/>
                </w:tcPr>
                <w:p w14:paraId="35205AFC" w14:textId="77777777" w:rsidR="005E3D8D" w:rsidRPr="00DE1CF1" w:rsidRDefault="005E3D8D" w:rsidP="000E4BEC">
                  <w:pPr>
                    <w:jc w:val="center"/>
                    <w:rPr>
                      <w:sz w:val="18"/>
                    </w:rPr>
                  </w:pPr>
                  <w:r w:rsidRPr="00A72CEA">
                    <w:rPr>
                      <w:sz w:val="18"/>
                    </w:rPr>
                    <w:sym w:font="Symbol" w:char="F097"/>
                  </w:r>
                </w:p>
              </w:tc>
              <w:tc>
                <w:tcPr>
                  <w:tcW w:w="1261" w:type="dxa"/>
                  <w:vAlign w:val="center"/>
                </w:tcPr>
                <w:p w14:paraId="354F480B" w14:textId="77777777" w:rsidR="005E3D8D" w:rsidRPr="00DE1CF1" w:rsidRDefault="005E3D8D" w:rsidP="000E4BEC">
                  <w:pPr>
                    <w:jc w:val="center"/>
                    <w:rPr>
                      <w:sz w:val="18"/>
                    </w:rPr>
                  </w:pPr>
                  <w:r w:rsidRPr="00A72CEA">
                    <w:rPr>
                      <w:sz w:val="18"/>
                    </w:rPr>
                    <w:sym w:font="Symbol" w:char="F097"/>
                  </w:r>
                </w:p>
              </w:tc>
              <w:tc>
                <w:tcPr>
                  <w:tcW w:w="1075" w:type="dxa"/>
                  <w:vAlign w:val="center"/>
                </w:tcPr>
                <w:p w14:paraId="3D8BA750" w14:textId="77777777" w:rsidR="005E3D8D" w:rsidRPr="00DE1CF1" w:rsidRDefault="005E3D8D" w:rsidP="000E4BEC">
                  <w:pPr>
                    <w:jc w:val="center"/>
                    <w:rPr>
                      <w:b/>
                      <w:sz w:val="18"/>
                    </w:rPr>
                  </w:pPr>
                  <w:r>
                    <w:rPr>
                      <w:sz w:val="18"/>
                    </w:rPr>
                    <w:sym w:font="Symbol" w:char="F097"/>
                  </w:r>
                  <w:r>
                    <w:rPr>
                      <w:sz w:val="18"/>
                    </w:rPr>
                    <w:t xml:space="preserve"> </w:t>
                  </w:r>
                  <w:r w:rsidRPr="001C0AAC">
                    <w:rPr>
                      <w:rFonts w:asciiTheme="minorHAnsi" w:hAnsiTheme="minorHAnsi"/>
                      <w:i/>
                      <w:sz w:val="16"/>
                    </w:rPr>
                    <w:t>Req.</w:t>
                  </w:r>
                </w:p>
              </w:tc>
              <w:tc>
                <w:tcPr>
                  <w:tcW w:w="1168" w:type="dxa"/>
                  <w:vAlign w:val="center"/>
                </w:tcPr>
                <w:p w14:paraId="319E6F52" w14:textId="77777777" w:rsidR="005E3D8D" w:rsidRPr="00DE1CF1" w:rsidRDefault="005E3D8D" w:rsidP="000E4BEC">
                  <w:pPr>
                    <w:jc w:val="center"/>
                    <w:rPr>
                      <w:b/>
                      <w:sz w:val="18"/>
                    </w:rPr>
                  </w:pPr>
                  <w:r w:rsidRPr="00A72CEA">
                    <w:rPr>
                      <w:sz w:val="18"/>
                    </w:rPr>
                    <w:sym w:font="Symbol" w:char="F097"/>
                  </w:r>
                </w:p>
              </w:tc>
              <w:tc>
                <w:tcPr>
                  <w:tcW w:w="1168" w:type="dxa"/>
                  <w:vAlign w:val="center"/>
                </w:tcPr>
                <w:p w14:paraId="26216CAA" w14:textId="77777777" w:rsidR="005E3D8D" w:rsidRPr="00DE1CF1" w:rsidRDefault="005E3D8D" w:rsidP="000E4BEC">
                  <w:pPr>
                    <w:jc w:val="center"/>
                    <w:rPr>
                      <w:b/>
                      <w:sz w:val="18"/>
                    </w:rPr>
                  </w:pPr>
                  <w:r w:rsidRPr="00A72CEA">
                    <w:rPr>
                      <w:sz w:val="18"/>
                    </w:rPr>
                    <w:sym w:font="Symbol" w:char="F097"/>
                  </w:r>
                </w:p>
              </w:tc>
              <w:tc>
                <w:tcPr>
                  <w:tcW w:w="1169" w:type="dxa"/>
                  <w:vAlign w:val="center"/>
                </w:tcPr>
                <w:p w14:paraId="6B52815C" w14:textId="77777777" w:rsidR="005E3D8D" w:rsidRPr="00DE1CF1" w:rsidRDefault="005E3D8D" w:rsidP="000E4BEC">
                  <w:pPr>
                    <w:jc w:val="center"/>
                    <w:rPr>
                      <w:b/>
                      <w:sz w:val="18"/>
                    </w:rPr>
                  </w:pPr>
                  <w:r w:rsidRPr="00A72CEA">
                    <w:rPr>
                      <w:sz w:val="18"/>
                    </w:rPr>
                    <w:sym w:font="Symbol" w:char="F097"/>
                  </w:r>
                </w:p>
              </w:tc>
            </w:tr>
          </w:tbl>
          <w:p w14:paraId="558FA9C7" w14:textId="77777777" w:rsidR="005E3D8D" w:rsidRPr="0022672C" w:rsidRDefault="005E3D8D" w:rsidP="000E4BEC">
            <w:pPr>
              <w:rPr>
                <w:sz w:val="20"/>
                <w:szCs w:val="20"/>
              </w:rPr>
            </w:pPr>
          </w:p>
        </w:tc>
      </w:tr>
      <w:tr w:rsidR="005E3D8D" w:rsidRPr="0022672C" w14:paraId="745E9E0E" w14:textId="77777777" w:rsidTr="000E4BEC">
        <w:trPr>
          <w:trHeight w:val="1610"/>
        </w:trPr>
        <w:tc>
          <w:tcPr>
            <w:tcW w:w="9576" w:type="dxa"/>
            <w:gridSpan w:val="5"/>
          </w:tcPr>
          <w:tbl>
            <w:tblPr>
              <w:tblW w:w="10830" w:type="dxa"/>
              <w:tblLayout w:type="fixed"/>
              <w:tblLook w:val="04A0" w:firstRow="1" w:lastRow="0" w:firstColumn="1" w:lastColumn="0" w:noHBand="0" w:noVBand="1"/>
            </w:tblPr>
            <w:tblGrid>
              <w:gridCol w:w="10830"/>
            </w:tblGrid>
            <w:tr w:rsidR="005D4255" w:rsidRPr="00584560" w14:paraId="470AF65E" w14:textId="77777777" w:rsidTr="005D4255">
              <w:trPr>
                <w:trHeight w:val="1610"/>
              </w:trPr>
              <w:tc>
                <w:tcPr>
                  <w:tcW w:w="10830" w:type="dxa"/>
                </w:tcPr>
                <w:p w14:paraId="53F4DC36" w14:textId="7CB7A225" w:rsidR="005D4255" w:rsidRPr="00584560" w:rsidRDefault="005D4255" w:rsidP="005D4255">
                  <w:pPr>
                    <w:ind w:left="4844"/>
                    <w:rPr>
                      <w:rFonts w:asciiTheme="minorHAnsi" w:hAnsiTheme="minorHAnsi" w:cstheme="minorHAnsi"/>
                      <w:i/>
                      <w:sz w:val="20"/>
                      <w:szCs w:val="20"/>
                    </w:rPr>
                  </w:pPr>
                  <w:r w:rsidRPr="00584560">
                    <w:rPr>
                      <w:rFonts w:asciiTheme="minorHAnsi" w:hAnsiTheme="minorHAnsi" w:cstheme="minorHAnsi"/>
                      <w:i/>
                      <w:sz w:val="20"/>
                      <w:szCs w:val="20"/>
                    </w:rPr>
                    <w:t>*the measure of student learning may be from the TC’s</w:t>
                  </w:r>
                  <w:r>
                    <w:rPr>
                      <w:rFonts w:asciiTheme="minorHAnsi" w:hAnsiTheme="minorHAnsi" w:cstheme="minorHAnsi"/>
                      <w:i/>
                      <w:sz w:val="20"/>
                      <w:szCs w:val="20"/>
                    </w:rPr>
                    <w:br/>
                  </w:r>
                  <w:r w:rsidRPr="00584560">
                    <w:rPr>
                      <w:rFonts w:asciiTheme="minorHAnsi" w:hAnsiTheme="minorHAnsi" w:cstheme="minorHAnsi"/>
                      <w:i/>
                      <w:sz w:val="20"/>
                      <w:szCs w:val="20"/>
                    </w:rPr>
                    <w:t xml:space="preserve"> inquiry project.</w:t>
                  </w:r>
                </w:p>
                <w:p w14:paraId="73B0E339" w14:textId="77777777" w:rsidR="005D4255" w:rsidRPr="00584560" w:rsidRDefault="005D4255" w:rsidP="005D4255">
                  <w:pPr>
                    <w:ind w:left="-106"/>
                    <w:rPr>
                      <w:rFonts w:asciiTheme="minorHAnsi" w:hAnsiTheme="minorHAnsi" w:cstheme="minorHAnsi"/>
                      <w:b/>
                      <w:sz w:val="20"/>
                      <w:szCs w:val="20"/>
                    </w:rPr>
                  </w:pPr>
                </w:p>
                <w:p w14:paraId="6409F937" w14:textId="77777777" w:rsidR="005D4255" w:rsidRPr="00584560" w:rsidRDefault="005D4255" w:rsidP="005D4255">
                  <w:pPr>
                    <w:ind w:left="-106"/>
                    <w:rPr>
                      <w:rFonts w:asciiTheme="minorHAnsi" w:hAnsiTheme="minorHAnsi" w:cstheme="minorHAnsi"/>
                      <w:sz w:val="20"/>
                      <w:szCs w:val="20"/>
                    </w:rPr>
                  </w:pPr>
                  <w:r w:rsidRPr="00584560">
                    <w:rPr>
                      <w:rFonts w:asciiTheme="minorHAnsi" w:hAnsiTheme="minorHAnsi" w:cstheme="minorHAnsi"/>
                      <w:b/>
                      <w:sz w:val="20"/>
                      <w:szCs w:val="20"/>
                    </w:rPr>
                    <w:t xml:space="preserve">Evidence for </w:t>
                  </w:r>
                  <w:r w:rsidRPr="00584560">
                    <w:rPr>
                      <w:rFonts w:asciiTheme="minorHAnsi" w:hAnsiTheme="minorHAnsi" w:cstheme="minorHAnsi"/>
                      <w:b/>
                      <w:i/>
                      <w:sz w:val="20"/>
                      <w:szCs w:val="20"/>
                    </w:rPr>
                    <w:t>I.A.4 Well-Structured Units and Lessons:</w:t>
                  </w:r>
                </w:p>
                <w:p w14:paraId="6DAAA864" w14:textId="77777777" w:rsidR="005D4255" w:rsidRPr="00584560" w:rsidRDefault="005D4255" w:rsidP="005D4255">
                  <w:pPr>
                    <w:ind w:left="-106"/>
                    <w:rPr>
                      <w:rFonts w:asciiTheme="minorHAnsi" w:hAnsiTheme="minorHAnsi" w:cstheme="minorHAnsi"/>
                      <w:b/>
                      <w:sz w:val="20"/>
                      <w:szCs w:val="20"/>
                    </w:rPr>
                  </w:pPr>
                </w:p>
              </w:tc>
            </w:tr>
          </w:tbl>
          <w:p w14:paraId="0A9A5FAD" w14:textId="77777777" w:rsidR="005D4255" w:rsidRPr="00584560" w:rsidRDefault="005D4255" w:rsidP="005D4255">
            <w:pPr>
              <w:pStyle w:val="BodyText"/>
              <w:kinsoku w:val="0"/>
              <w:overflowPunct w:val="0"/>
              <w:spacing w:before="3"/>
              <w:rPr>
                <w:rFonts w:asciiTheme="minorHAnsi" w:hAnsiTheme="minorHAnsi" w:cstheme="minorHAnsi"/>
                <w:b/>
                <w:bCs/>
                <w:sz w:val="24"/>
                <w:szCs w:val="24"/>
              </w:rPr>
            </w:pPr>
          </w:p>
          <w:p w14:paraId="5F55160F" w14:textId="77777777" w:rsidR="005D4255" w:rsidRPr="00584560" w:rsidRDefault="005D4255" w:rsidP="005D4255">
            <w:pPr>
              <w:pStyle w:val="BodyText"/>
              <w:kinsoku w:val="0"/>
              <w:overflowPunct w:val="0"/>
              <w:spacing w:before="3"/>
              <w:rPr>
                <w:rFonts w:asciiTheme="minorHAnsi" w:hAnsiTheme="minorHAnsi" w:cstheme="minorHAnsi"/>
                <w:b/>
                <w:bCs/>
                <w:sz w:val="24"/>
                <w:szCs w:val="24"/>
              </w:rPr>
            </w:pPr>
          </w:p>
          <w:p w14:paraId="39E3D491" w14:textId="5E3C2FB7" w:rsidR="005E3D8D" w:rsidRPr="0022672C" w:rsidRDefault="005D4255" w:rsidP="005D4255">
            <w:pPr>
              <w:rPr>
                <w:b/>
                <w:sz w:val="20"/>
                <w:szCs w:val="20"/>
              </w:rPr>
            </w:pPr>
            <w:r w:rsidRPr="00584560">
              <w:rPr>
                <w:rFonts w:asciiTheme="minorHAnsi" w:hAnsiTheme="minorHAnsi" w:cstheme="minorHAnsi"/>
                <w:b/>
                <w:bCs/>
                <w:sz w:val="20"/>
              </w:rPr>
              <w:t xml:space="preserve">Areas of Growth for </w:t>
            </w:r>
            <w:r w:rsidRPr="00584560">
              <w:rPr>
                <w:rFonts w:asciiTheme="minorHAnsi" w:hAnsiTheme="minorHAnsi" w:cstheme="minorHAnsi"/>
                <w:b/>
                <w:bCs/>
                <w:i/>
                <w:sz w:val="20"/>
              </w:rPr>
              <w:t>I.A.4 Well Structured Units and Lessons:</w:t>
            </w:r>
          </w:p>
        </w:tc>
      </w:tr>
      <w:bookmarkEnd w:id="2"/>
      <w:tr w:rsidR="005E3D8D" w:rsidRPr="0022672C" w14:paraId="498A5C6C" w14:textId="77777777" w:rsidTr="000E4BEC">
        <w:trPr>
          <w:trHeight w:val="1422"/>
        </w:trPr>
        <w:tc>
          <w:tcPr>
            <w:tcW w:w="9576" w:type="dxa"/>
            <w:gridSpan w:val="5"/>
          </w:tcPr>
          <w:p w14:paraId="6CE2880D" w14:textId="77777777" w:rsidR="005E3D8D" w:rsidRPr="0022672C" w:rsidRDefault="005E3D8D" w:rsidP="000E4BEC">
            <w:pPr>
              <w:rPr>
                <w:sz w:val="20"/>
                <w:szCs w:val="20"/>
              </w:rPr>
            </w:pPr>
          </w:p>
        </w:tc>
      </w:tr>
    </w:tbl>
    <w:p w14:paraId="5C088542" w14:textId="77777777" w:rsidR="005E3D8D" w:rsidRPr="0022672C" w:rsidRDefault="005E3D8D" w:rsidP="005E3D8D">
      <w:pPr>
        <w:rPr>
          <w:sz w:val="20"/>
          <w:szCs w:val="20"/>
        </w:rPr>
      </w:pPr>
    </w:p>
    <w:p w14:paraId="4DED0FA4" w14:textId="77777777" w:rsidR="005E3D8D" w:rsidRPr="0022672C" w:rsidRDefault="005E3D8D" w:rsidP="005E3D8D">
      <w:pPr>
        <w:spacing w:after="120" w:line="276" w:lineRule="auto"/>
        <w:rPr>
          <w:sz w:val="20"/>
          <w:szCs w:val="20"/>
        </w:rPr>
      </w:pPr>
      <w:r w:rsidRPr="0022672C">
        <w:rPr>
          <w:sz w:val="20"/>
          <w:szCs w:val="20"/>
        </w:rPr>
        <w:br w:type="page"/>
      </w:r>
    </w:p>
    <w:p w14:paraId="1A7DD82D" w14:textId="77777777" w:rsidR="005E3D8D" w:rsidRPr="0022672C" w:rsidRDefault="005E3D8D" w:rsidP="005E3D8D">
      <w:pPr>
        <w:rPr>
          <w:sz w:val="20"/>
          <w:szCs w:val="20"/>
        </w:rPr>
      </w:pPr>
    </w:p>
    <w:tbl>
      <w:tblPr>
        <w:tblW w:w="9715" w:type="dxa"/>
        <w:tblLayout w:type="fixed"/>
        <w:tblLook w:val="04A0" w:firstRow="1" w:lastRow="0" w:firstColumn="1" w:lastColumn="0" w:noHBand="0" w:noVBand="1"/>
      </w:tblPr>
      <w:tblGrid>
        <w:gridCol w:w="1255"/>
        <w:gridCol w:w="2070"/>
        <w:gridCol w:w="1980"/>
        <w:gridCol w:w="2250"/>
        <w:gridCol w:w="2160"/>
      </w:tblGrid>
      <w:tr w:rsidR="005E3D8D" w:rsidRPr="0022672C" w14:paraId="35EC3FEA" w14:textId="77777777" w:rsidTr="000E4BEC">
        <w:trPr>
          <w:trHeight w:val="329"/>
        </w:trPr>
        <w:tc>
          <w:tcPr>
            <w:tcW w:w="9715" w:type="dxa"/>
            <w:gridSpan w:val="5"/>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8DB08C4" w14:textId="77777777" w:rsidR="005E3D8D" w:rsidRPr="0022672C" w:rsidRDefault="005E3D8D" w:rsidP="000E4BEC">
            <w:pPr>
              <w:jc w:val="center"/>
              <w:rPr>
                <w:b/>
                <w:sz w:val="20"/>
                <w:szCs w:val="20"/>
              </w:rPr>
            </w:pPr>
            <w:r w:rsidRPr="0022672C">
              <w:rPr>
                <w:b/>
                <w:sz w:val="20"/>
                <w:szCs w:val="20"/>
              </w:rPr>
              <w:br w:type="page"/>
              <w:t>I.B.2: Adjustment to Practice</w:t>
            </w:r>
          </w:p>
        </w:tc>
      </w:tr>
      <w:tr w:rsidR="005E3D8D" w:rsidRPr="0022672C" w14:paraId="28820A0F" w14:textId="77777777" w:rsidTr="000E4BEC">
        <w:trPr>
          <w:trHeight w:val="248"/>
        </w:trPr>
        <w:tc>
          <w:tcPr>
            <w:tcW w:w="125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5CBF63" w14:textId="77777777" w:rsidR="005E3D8D" w:rsidRPr="0022672C" w:rsidRDefault="005E3D8D" w:rsidP="000E4BEC">
            <w:pPr>
              <w:pStyle w:val="TableText"/>
              <w:jc w:val="center"/>
              <w:rPr>
                <w:rFonts w:asciiTheme="minorHAnsi" w:hAnsiTheme="minorHAnsi"/>
                <w:szCs w:val="20"/>
              </w:rPr>
            </w:pPr>
            <w:r w:rsidRPr="0022672C">
              <w:rPr>
                <w:rFonts w:asciiTheme="minorHAnsi" w:hAnsiTheme="minorHAnsi"/>
                <w:szCs w:val="20"/>
              </w:rPr>
              <w:t>I-B-2.</w:t>
            </w:r>
          </w:p>
          <w:p w14:paraId="58270876" w14:textId="77777777" w:rsidR="005E3D8D" w:rsidRPr="0022672C" w:rsidRDefault="005E3D8D" w:rsidP="000E4BEC">
            <w:pPr>
              <w:pStyle w:val="TableText"/>
              <w:jc w:val="center"/>
              <w:rPr>
                <w:rFonts w:asciiTheme="minorHAnsi" w:hAnsiTheme="minorHAnsi"/>
                <w:szCs w:val="20"/>
              </w:rPr>
            </w:pPr>
            <w:r w:rsidRPr="0022672C">
              <w:rPr>
                <w:rFonts w:asciiTheme="minorHAnsi" w:hAnsiTheme="minorHAnsi"/>
                <w:szCs w:val="20"/>
              </w:rPr>
              <w:t>Adjustment</w:t>
            </w:r>
            <w:r>
              <w:rPr>
                <w:rFonts w:asciiTheme="minorHAnsi" w:hAnsiTheme="minorHAnsi"/>
                <w:szCs w:val="20"/>
              </w:rPr>
              <w:t>s</w:t>
            </w:r>
            <w:r w:rsidRPr="0022672C">
              <w:rPr>
                <w:rFonts w:asciiTheme="minorHAnsi" w:hAnsiTheme="minorHAnsi"/>
                <w:szCs w:val="20"/>
              </w:rPr>
              <w:t xml:space="preserve"> to Practice</w:t>
            </w:r>
          </w:p>
        </w:tc>
        <w:tc>
          <w:tcPr>
            <w:tcW w:w="2070" w:type="dxa"/>
            <w:tcBorders>
              <w:top w:val="single" w:sz="4" w:space="0" w:color="000000"/>
              <w:left w:val="single" w:sz="4" w:space="0" w:color="000000"/>
              <w:bottom w:val="single" w:sz="4" w:space="0" w:color="000000"/>
              <w:right w:val="single" w:sz="4" w:space="0" w:color="000000"/>
            </w:tcBorders>
          </w:tcPr>
          <w:p w14:paraId="6C7C8C5A" w14:textId="77777777" w:rsidR="005E3D8D" w:rsidRPr="0022672C" w:rsidRDefault="005E3D8D" w:rsidP="000E4BEC">
            <w:pPr>
              <w:jc w:val="center"/>
              <w:rPr>
                <w:sz w:val="20"/>
                <w:szCs w:val="20"/>
              </w:rPr>
            </w:pPr>
            <w:r w:rsidRPr="0022672C">
              <w:rPr>
                <w:sz w:val="20"/>
                <w:szCs w:val="20"/>
              </w:rPr>
              <w:t>Unsatisfactory</w:t>
            </w:r>
          </w:p>
        </w:tc>
        <w:tc>
          <w:tcPr>
            <w:tcW w:w="1980" w:type="dxa"/>
            <w:tcBorders>
              <w:top w:val="single" w:sz="4" w:space="0" w:color="000000"/>
              <w:left w:val="single" w:sz="4" w:space="0" w:color="000000"/>
              <w:bottom w:val="single" w:sz="4" w:space="0" w:color="000000"/>
              <w:right w:val="single" w:sz="4" w:space="0" w:color="000000"/>
            </w:tcBorders>
          </w:tcPr>
          <w:p w14:paraId="012151B5" w14:textId="77777777" w:rsidR="005E3D8D" w:rsidRPr="0022672C" w:rsidRDefault="005E3D8D" w:rsidP="000E4BEC">
            <w:pPr>
              <w:jc w:val="center"/>
              <w:rPr>
                <w:sz w:val="20"/>
                <w:szCs w:val="20"/>
              </w:rPr>
            </w:pPr>
            <w:r w:rsidRPr="0022672C">
              <w:rPr>
                <w:sz w:val="20"/>
                <w:szCs w:val="20"/>
              </w:rPr>
              <w:t>Needs Improvement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76484DB7" w14:textId="77777777" w:rsidR="005E3D8D" w:rsidRPr="0022672C" w:rsidRDefault="005E3D8D" w:rsidP="000E4BEC">
            <w:pPr>
              <w:jc w:val="center"/>
              <w:rPr>
                <w:sz w:val="20"/>
                <w:szCs w:val="20"/>
              </w:rPr>
            </w:pPr>
            <w:r w:rsidRPr="0022672C">
              <w:rPr>
                <w:sz w:val="20"/>
                <w:szCs w:val="20"/>
              </w:rPr>
              <w:t>Proficient</w:t>
            </w:r>
          </w:p>
        </w:tc>
        <w:tc>
          <w:tcPr>
            <w:tcW w:w="2160" w:type="dxa"/>
            <w:tcBorders>
              <w:top w:val="single" w:sz="4" w:space="0" w:color="000000"/>
              <w:left w:val="single" w:sz="4" w:space="0" w:color="000000"/>
              <w:bottom w:val="single" w:sz="4" w:space="0" w:color="000000"/>
              <w:right w:val="single" w:sz="4" w:space="0" w:color="000000"/>
            </w:tcBorders>
          </w:tcPr>
          <w:p w14:paraId="4EDA51D4" w14:textId="77777777" w:rsidR="005E3D8D" w:rsidRPr="0022672C" w:rsidRDefault="005E3D8D" w:rsidP="000E4BEC">
            <w:pPr>
              <w:jc w:val="center"/>
              <w:rPr>
                <w:sz w:val="20"/>
                <w:szCs w:val="20"/>
              </w:rPr>
            </w:pPr>
            <w:r w:rsidRPr="0022672C">
              <w:rPr>
                <w:sz w:val="20"/>
                <w:szCs w:val="20"/>
              </w:rPr>
              <w:t>Exemplary</w:t>
            </w:r>
          </w:p>
        </w:tc>
      </w:tr>
      <w:tr w:rsidR="005E3D8D" w:rsidRPr="0022672C" w14:paraId="6CFFFCCB" w14:textId="77777777" w:rsidTr="000E4BEC">
        <w:trPr>
          <w:trHeight w:val="1826"/>
        </w:trPr>
        <w:tc>
          <w:tcPr>
            <w:tcW w:w="125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C8A556" w14:textId="77777777" w:rsidR="005E3D8D" w:rsidRPr="0022672C" w:rsidRDefault="005E3D8D" w:rsidP="000E4BEC">
            <w:pPr>
              <w:pStyle w:val="TableText"/>
              <w:rPr>
                <w:rFonts w:asciiTheme="minorHAnsi" w:hAnsiTheme="minorHAnsi"/>
                <w:szCs w:val="20"/>
              </w:rPr>
            </w:pPr>
          </w:p>
        </w:tc>
        <w:tc>
          <w:tcPr>
            <w:tcW w:w="2070" w:type="dxa"/>
            <w:tcBorders>
              <w:top w:val="single" w:sz="4" w:space="0" w:color="000000"/>
              <w:left w:val="single" w:sz="4" w:space="0" w:color="000000"/>
              <w:bottom w:val="single" w:sz="4" w:space="0" w:color="000000"/>
              <w:right w:val="single" w:sz="4" w:space="0" w:color="000000"/>
            </w:tcBorders>
          </w:tcPr>
          <w:p w14:paraId="6F7B9D72"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Makes few adjustments to practice based on formal and informal assessments.</w:t>
            </w:r>
          </w:p>
        </w:tc>
        <w:tc>
          <w:tcPr>
            <w:tcW w:w="1980" w:type="dxa"/>
            <w:tcBorders>
              <w:top w:val="single" w:sz="4" w:space="0" w:color="000000"/>
              <w:left w:val="single" w:sz="4" w:space="0" w:color="000000"/>
              <w:bottom w:val="single" w:sz="4" w:space="0" w:color="000000"/>
              <w:right w:val="single" w:sz="4" w:space="0" w:color="000000"/>
            </w:tcBorders>
          </w:tcPr>
          <w:p w14:paraId="74540A02"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May analyze some assessment results but only occasionally adjusts practice or modifies future instruction based on the findings.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5710E8A2" w14:textId="77777777" w:rsidR="005E3D8D" w:rsidRPr="000D1DD4" w:rsidRDefault="005E3D8D" w:rsidP="000E4BEC">
            <w:pPr>
              <w:pStyle w:val="ProficientText"/>
              <w:rPr>
                <w:rFonts w:asciiTheme="minorHAnsi" w:hAnsiTheme="minorHAnsi"/>
                <w:b w:val="0"/>
                <w:szCs w:val="20"/>
              </w:rPr>
            </w:pPr>
            <w:r w:rsidRPr="005910A4">
              <w:rPr>
                <w:rFonts w:ascii="Calibri" w:hAnsi="Calibri"/>
                <w:b w:val="0"/>
                <w:szCs w:val="20"/>
              </w:rPr>
              <w:t>Analyzes results from a variety of assessments to determine progress toward intended outcomes and uses these findings to adjust practice and identify and/or implement differentiated interventions and enhancements for students.</w:t>
            </w:r>
          </w:p>
        </w:tc>
        <w:tc>
          <w:tcPr>
            <w:tcW w:w="2160" w:type="dxa"/>
            <w:tcBorders>
              <w:top w:val="single" w:sz="4" w:space="0" w:color="000000"/>
              <w:left w:val="single" w:sz="4" w:space="0" w:color="000000"/>
              <w:bottom w:val="single" w:sz="4" w:space="0" w:color="000000"/>
              <w:right w:val="single" w:sz="4" w:space="0" w:color="000000"/>
            </w:tcBorders>
          </w:tcPr>
          <w:p w14:paraId="3EB97D12"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Regularly organizes and analyzes results from a variety of assessments to determine progress toward intended outcomes and uses these findings to adjust practice in real-time and in upcoming lessons or units by (a) identifying and/or implementing appropriate differentiated interventions and enhancements for all students, and (b) making appropriate modifications to lessons and units. Models this practice for others.</w:t>
            </w:r>
          </w:p>
        </w:tc>
      </w:tr>
      <w:tr w:rsidR="005E3D8D" w:rsidRPr="0022672C" w14:paraId="30F61D69" w14:textId="77777777" w:rsidTr="000E4BEC">
        <w:trPr>
          <w:trHeight w:val="269"/>
        </w:trPr>
        <w:tc>
          <w:tcPr>
            <w:tcW w:w="1255" w:type="dxa"/>
            <w:tcBorders>
              <w:top w:val="single" w:sz="4" w:space="0" w:color="000000"/>
              <w:left w:val="single" w:sz="4" w:space="0" w:color="000000"/>
              <w:bottom w:val="single" w:sz="24" w:space="0" w:color="000000"/>
              <w:right w:val="single" w:sz="4" w:space="0" w:color="000000"/>
            </w:tcBorders>
          </w:tcPr>
          <w:p w14:paraId="3391EF1C" w14:textId="77777777" w:rsidR="005E3D8D" w:rsidRPr="0022672C" w:rsidRDefault="005E3D8D" w:rsidP="000E4BEC">
            <w:pPr>
              <w:rPr>
                <w:sz w:val="20"/>
                <w:szCs w:val="20"/>
              </w:rPr>
            </w:pPr>
            <w:r w:rsidRPr="0022672C">
              <w:rPr>
                <w:sz w:val="20"/>
                <w:szCs w:val="20"/>
              </w:rPr>
              <w:t>Quality</w:t>
            </w:r>
          </w:p>
        </w:tc>
        <w:tc>
          <w:tcPr>
            <w:tcW w:w="2070" w:type="dxa"/>
            <w:tcBorders>
              <w:top w:val="single" w:sz="4" w:space="0" w:color="000000"/>
              <w:left w:val="single" w:sz="4" w:space="0" w:color="000000"/>
              <w:bottom w:val="single" w:sz="24" w:space="0" w:color="000000"/>
              <w:right w:val="single" w:sz="4" w:space="0" w:color="000000"/>
            </w:tcBorders>
          </w:tcPr>
          <w:p w14:paraId="008EC64A" w14:textId="77777777" w:rsidR="005E3D8D" w:rsidRPr="0022672C" w:rsidRDefault="005E3D8D" w:rsidP="000E4BEC">
            <w:pPr>
              <w:rPr>
                <w:sz w:val="20"/>
                <w:szCs w:val="20"/>
              </w:rPr>
            </w:pPr>
          </w:p>
        </w:tc>
        <w:tc>
          <w:tcPr>
            <w:tcW w:w="1980" w:type="dxa"/>
            <w:tcBorders>
              <w:top w:val="single" w:sz="4" w:space="0" w:color="000000"/>
              <w:left w:val="single" w:sz="4" w:space="0" w:color="000000"/>
              <w:bottom w:val="single" w:sz="24" w:space="0" w:color="000000"/>
              <w:right w:val="single" w:sz="4" w:space="0" w:color="000000"/>
            </w:tcBorders>
          </w:tcPr>
          <w:p w14:paraId="0059B272" w14:textId="77777777" w:rsidR="005E3D8D" w:rsidRPr="0022672C" w:rsidRDefault="005E3D8D" w:rsidP="000E4BEC">
            <w:pPr>
              <w:rPr>
                <w:sz w:val="20"/>
                <w:szCs w:val="20"/>
              </w:rPr>
            </w:pPr>
          </w:p>
        </w:tc>
        <w:tc>
          <w:tcPr>
            <w:tcW w:w="2250" w:type="dxa"/>
            <w:tcBorders>
              <w:top w:val="single" w:sz="4" w:space="0" w:color="000000"/>
              <w:left w:val="single" w:sz="4" w:space="0" w:color="000000"/>
              <w:bottom w:val="single" w:sz="24" w:space="0" w:color="000000"/>
              <w:right w:val="single" w:sz="4" w:space="0" w:color="000000"/>
            </w:tcBorders>
            <w:shd w:val="clear" w:color="auto" w:fill="B4C6E7" w:themeFill="accent1" w:themeFillTint="66"/>
          </w:tcPr>
          <w:p w14:paraId="0C1F5D51" w14:textId="77777777" w:rsidR="005E3D8D" w:rsidRPr="0022672C" w:rsidRDefault="005E3D8D" w:rsidP="000E4BEC">
            <w:pPr>
              <w:rPr>
                <w:sz w:val="20"/>
                <w:szCs w:val="20"/>
              </w:rPr>
            </w:pPr>
            <w:r w:rsidRPr="0022672C">
              <w:rPr>
                <w:sz w:val="20"/>
                <w:szCs w:val="20"/>
              </w:rPr>
              <w:t>*</w:t>
            </w:r>
          </w:p>
        </w:tc>
        <w:tc>
          <w:tcPr>
            <w:tcW w:w="2160" w:type="dxa"/>
            <w:tcBorders>
              <w:top w:val="single" w:sz="4" w:space="0" w:color="000000"/>
              <w:left w:val="single" w:sz="4" w:space="0" w:color="000000"/>
              <w:bottom w:val="single" w:sz="24" w:space="0" w:color="000000"/>
              <w:right w:val="single" w:sz="4" w:space="0" w:color="000000"/>
            </w:tcBorders>
          </w:tcPr>
          <w:p w14:paraId="2A4B973F" w14:textId="77777777" w:rsidR="005E3D8D" w:rsidRPr="0022672C" w:rsidRDefault="005E3D8D" w:rsidP="000E4BEC">
            <w:pPr>
              <w:rPr>
                <w:sz w:val="20"/>
                <w:szCs w:val="20"/>
              </w:rPr>
            </w:pPr>
          </w:p>
        </w:tc>
      </w:tr>
      <w:tr w:rsidR="005E3D8D" w:rsidRPr="0022672C" w14:paraId="5B08706E" w14:textId="77777777" w:rsidTr="000E4BEC">
        <w:trPr>
          <w:trHeight w:val="269"/>
        </w:trPr>
        <w:tc>
          <w:tcPr>
            <w:tcW w:w="1255" w:type="dxa"/>
            <w:tcBorders>
              <w:top w:val="single" w:sz="24" w:space="0" w:color="000000"/>
              <w:left w:val="single" w:sz="4" w:space="0" w:color="000000"/>
              <w:bottom w:val="single" w:sz="4" w:space="0" w:color="000000"/>
              <w:right w:val="single" w:sz="4" w:space="0" w:color="000000"/>
            </w:tcBorders>
          </w:tcPr>
          <w:p w14:paraId="6CD31098" w14:textId="77777777" w:rsidR="005E3D8D" w:rsidRPr="0022672C" w:rsidRDefault="005E3D8D" w:rsidP="000E4BEC">
            <w:pPr>
              <w:rPr>
                <w:sz w:val="20"/>
                <w:szCs w:val="20"/>
              </w:rPr>
            </w:pPr>
            <w:r w:rsidRPr="0022672C">
              <w:rPr>
                <w:sz w:val="20"/>
                <w:szCs w:val="20"/>
              </w:rPr>
              <w:t>Scope</w:t>
            </w:r>
          </w:p>
        </w:tc>
        <w:tc>
          <w:tcPr>
            <w:tcW w:w="2070" w:type="dxa"/>
            <w:tcBorders>
              <w:top w:val="single" w:sz="24" w:space="0" w:color="000000"/>
              <w:left w:val="single" w:sz="4" w:space="0" w:color="000000"/>
              <w:bottom w:val="single" w:sz="4" w:space="0" w:color="000000"/>
              <w:right w:val="single" w:sz="4" w:space="0" w:color="000000"/>
            </w:tcBorders>
          </w:tcPr>
          <w:p w14:paraId="7830940C" w14:textId="77777777" w:rsidR="005E3D8D" w:rsidRPr="0022672C" w:rsidRDefault="005E3D8D" w:rsidP="000E4BEC">
            <w:pPr>
              <w:rPr>
                <w:sz w:val="20"/>
                <w:szCs w:val="20"/>
              </w:rPr>
            </w:pPr>
          </w:p>
        </w:tc>
        <w:tc>
          <w:tcPr>
            <w:tcW w:w="1980" w:type="dxa"/>
            <w:tcBorders>
              <w:top w:val="single" w:sz="24" w:space="0" w:color="000000"/>
              <w:left w:val="single" w:sz="4" w:space="0" w:color="000000"/>
              <w:bottom w:val="single" w:sz="4" w:space="0" w:color="000000"/>
              <w:right w:val="single" w:sz="4" w:space="0" w:color="000000"/>
            </w:tcBorders>
            <w:shd w:val="clear" w:color="auto" w:fill="E2EFD9" w:themeFill="accent6" w:themeFillTint="33"/>
          </w:tcPr>
          <w:p w14:paraId="7AAC81DF" w14:textId="77777777" w:rsidR="005E3D8D" w:rsidRPr="0022672C" w:rsidRDefault="005E3D8D" w:rsidP="000E4BEC">
            <w:pPr>
              <w:rPr>
                <w:sz w:val="20"/>
                <w:szCs w:val="20"/>
              </w:rPr>
            </w:pPr>
            <w:r w:rsidRPr="0022672C">
              <w:rPr>
                <w:sz w:val="20"/>
                <w:szCs w:val="20"/>
              </w:rPr>
              <w:t>*</w:t>
            </w:r>
          </w:p>
        </w:tc>
        <w:tc>
          <w:tcPr>
            <w:tcW w:w="2250" w:type="dxa"/>
            <w:tcBorders>
              <w:top w:val="single" w:sz="24" w:space="0" w:color="000000"/>
              <w:left w:val="single" w:sz="4" w:space="0" w:color="000000"/>
              <w:bottom w:val="single" w:sz="4" w:space="0" w:color="000000"/>
              <w:right w:val="single" w:sz="4" w:space="0" w:color="000000"/>
            </w:tcBorders>
          </w:tcPr>
          <w:p w14:paraId="46FF4F68" w14:textId="77777777" w:rsidR="005E3D8D" w:rsidRPr="0022672C" w:rsidRDefault="005E3D8D" w:rsidP="000E4BEC">
            <w:pPr>
              <w:rPr>
                <w:sz w:val="20"/>
                <w:szCs w:val="20"/>
              </w:rPr>
            </w:pPr>
          </w:p>
        </w:tc>
        <w:tc>
          <w:tcPr>
            <w:tcW w:w="2160" w:type="dxa"/>
            <w:tcBorders>
              <w:top w:val="single" w:sz="24" w:space="0" w:color="000000"/>
              <w:left w:val="single" w:sz="4" w:space="0" w:color="000000"/>
              <w:bottom w:val="single" w:sz="4" w:space="0" w:color="000000"/>
              <w:right w:val="single" w:sz="4" w:space="0" w:color="000000"/>
            </w:tcBorders>
          </w:tcPr>
          <w:p w14:paraId="4B962B50" w14:textId="77777777" w:rsidR="005E3D8D" w:rsidRPr="0022672C" w:rsidRDefault="005E3D8D" w:rsidP="000E4BEC">
            <w:pPr>
              <w:rPr>
                <w:sz w:val="20"/>
                <w:szCs w:val="20"/>
              </w:rPr>
            </w:pPr>
          </w:p>
        </w:tc>
      </w:tr>
      <w:tr w:rsidR="005E3D8D" w:rsidRPr="0022672C" w14:paraId="2B8A7088" w14:textId="77777777" w:rsidTr="000E4BEC">
        <w:trPr>
          <w:trHeight w:val="282"/>
        </w:trPr>
        <w:tc>
          <w:tcPr>
            <w:tcW w:w="1255" w:type="dxa"/>
            <w:tcBorders>
              <w:top w:val="single" w:sz="4" w:space="0" w:color="000000"/>
              <w:left w:val="single" w:sz="4" w:space="0" w:color="000000"/>
              <w:bottom w:val="single" w:sz="4" w:space="0" w:color="auto"/>
              <w:right w:val="single" w:sz="4" w:space="0" w:color="000000"/>
            </w:tcBorders>
          </w:tcPr>
          <w:p w14:paraId="6DCE1A07" w14:textId="77777777" w:rsidR="005E3D8D" w:rsidRPr="0022672C" w:rsidRDefault="005E3D8D" w:rsidP="000E4BEC">
            <w:pPr>
              <w:rPr>
                <w:sz w:val="20"/>
                <w:szCs w:val="20"/>
              </w:rPr>
            </w:pPr>
            <w:r w:rsidRPr="0022672C">
              <w:rPr>
                <w:sz w:val="20"/>
                <w:szCs w:val="20"/>
              </w:rPr>
              <w:t>Consistency</w:t>
            </w:r>
          </w:p>
        </w:tc>
        <w:tc>
          <w:tcPr>
            <w:tcW w:w="2070" w:type="dxa"/>
            <w:tcBorders>
              <w:top w:val="single" w:sz="4" w:space="0" w:color="000000"/>
              <w:left w:val="single" w:sz="4" w:space="0" w:color="000000"/>
              <w:bottom w:val="single" w:sz="4" w:space="0" w:color="auto"/>
              <w:right w:val="single" w:sz="4" w:space="0" w:color="000000"/>
            </w:tcBorders>
          </w:tcPr>
          <w:p w14:paraId="16C9783B" w14:textId="77777777" w:rsidR="005E3D8D" w:rsidRPr="0022672C" w:rsidRDefault="005E3D8D" w:rsidP="000E4BEC">
            <w:pPr>
              <w:rPr>
                <w:sz w:val="20"/>
                <w:szCs w:val="20"/>
              </w:rPr>
            </w:pPr>
          </w:p>
        </w:tc>
        <w:tc>
          <w:tcPr>
            <w:tcW w:w="1980"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4A16224F" w14:textId="77777777" w:rsidR="005E3D8D" w:rsidRPr="0022672C" w:rsidRDefault="005E3D8D" w:rsidP="000E4BEC">
            <w:pPr>
              <w:rPr>
                <w:sz w:val="20"/>
                <w:szCs w:val="20"/>
              </w:rPr>
            </w:pPr>
            <w:r w:rsidRPr="0022672C">
              <w:rPr>
                <w:sz w:val="20"/>
                <w:szCs w:val="20"/>
              </w:rPr>
              <w:t>*</w:t>
            </w:r>
          </w:p>
        </w:tc>
        <w:tc>
          <w:tcPr>
            <w:tcW w:w="2250" w:type="dxa"/>
            <w:tcBorders>
              <w:top w:val="single" w:sz="4" w:space="0" w:color="000000"/>
              <w:left w:val="single" w:sz="4" w:space="0" w:color="000000"/>
              <w:bottom w:val="single" w:sz="4" w:space="0" w:color="auto"/>
              <w:right w:val="single" w:sz="4" w:space="0" w:color="000000"/>
            </w:tcBorders>
            <w:shd w:val="clear" w:color="auto" w:fill="auto"/>
          </w:tcPr>
          <w:p w14:paraId="4E2F175A" w14:textId="77777777" w:rsidR="005E3D8D" w:rsidRPr="0022672C" w:rsidRDefault="005E3D8D" w:rsidP="000E4BEC">
            <w:pPr>
              <w:rPr>
                <w:sz w:val="20"/>
                <w:szCs w:val="20"/>
              </w:rPr>
            </w:pPr>
          </w:p>
        </w:tc>
        <w:tc>
          <w:tcPr>
            <w:tcW w:w="2160" w:type="dxa"/>
            <w:tcBorders>
              <w:top w:val="single" w:sz="4" w:space="0" w:color="000000"/>
              <w:left w:val="single" w:sz="4" w:space="0" w:color="000000"/>
              <w:bottom w:val="single" w:sz="4" w:space="0" w:color="auto"/>
              <w:right w:val="single" w:sz="4" w:space="0" w:color="000000"/>
            </w:tcBorders>
          </w:tcPr>
          <w:p w14:paraId="7F9FABB0" w14:textId="77777777" w:rsidR="005E3D8D" w:rsidRPr="0022672C" w:rsidRDefault="005E3D8D" w:rsidP="000E4BEC">
            <w:pPr>
              <w:rPr>
                <w:sz w:val="20"/>
                <w:szCs w:val="20"/>
              </w:rPr>
            </w:pPr>
          </w:p>
        </w:tc>
      </w:tr>
      <w:tr w:rsidR="005E3D8D" w:rsidRPr="0022672C" w14:paraId="2EA4A4F8" w14:textId="77777777" w:rsidTr="000E4BEC">
        <w:trPr>
          <w:trHeight w:val="282"/>
        </w:trPr>
        <w:tc>
          <w:tcPr>
            <w:tcW w:w="9715" w:type="dxa"/>
            <w:gridSpan w:val="5"/>
            <w:tcBorders>
              <w:top w:val="single" w:sz="4" w:space="0" w:color="auto"/>
            </w:tcBorders>
          </w:tcPr>
          <w:p w14:paraId="790BD2F7" w14:textId="77777777" w:rsidR="005E3D8D" w:rsidRDefault="005E3D8D" w:rsidP="000E4BEC">
            <w:pPr>
              <w:spacing w:before="240"/>
              <w:rPr>
                <w:b/>
                <w:sz w:val="20"/>
                <w:szCs w:val="20"/>
              </w:rPr>
            </w:pPr>
            <w:r>
              <w:rPr>
                <w:b/>
                <w:sz w:val="20"/>
                <w:szCs w:val="20"/>
              </w:rPr>
              <w:t xml:space="preserve">Sources of Evidence for </w:t>
            </w:r>
            <w:r w:rsidRPr="0022672C">
              <w:rPr>
                <w:b/>
                <w:sz w:val="20"/>
                <w:szCs w:val="20"/>
              </w:rPr>
              <w:t>I.B.2: Adjustment to Practice</w:t>
            </w:r>
            <w:r>
              <w:rPr>
                <w:b/>
                <w:sz w:val="20"/>
                <w:szCs w:val="20"/>
              </w:rPr>
              <w:t>:</w:t>
            </w:r>
          </w:p>
          <w:tbl>
            <w:tblPr>
              <w:tblStyle w:val="TableGrid"/>
              <w:tblW w:w="5000" w:type="pct"/>
              <w:tblLayout w:type="fixed"/>
              <w:tblLook w:val="04A0" w:firstRow="1" w:lastRow="0" w:firstColumn="1" w:lastColumn="0" w:noHBand="0" w:noVBand="1"/>
              <w:tblCaption w:val="Adjustments to practice"/>
            </w:tblPr>
            <w:tblGrid>
              <w:gridCol w:w="1187"/>
              <w:gridCol w:w="1277"/>
              <w:gridCol w:w="1095"/>
              <w:gridCol w:w="1281"/>
              <w:gridCol w:w="1091"/>
              <w:gridCol w:w="1186"/>
              <w:gridCol w:w="1186"/>
              <w:gridCol w:w="1186"/>
            </w:tblGrid>
            <w:tr w:rsidR="005E3D8D" w14:paraId="5FD9AE17" w14:textId="77777777" w:rsidTr="000E4BEC">
              <w:trPr>
                <w:tblHeader/>
              </w:trPr>
              <w:tc>
                <w:tcPr>
                  <w:tcW w:w="2549" w:type="pct"/>
                  <w:gridSpan w:val="4"/>
                  <w:tcBorders>
                    <w:bottom w:val="single" w:sz="4" w:space="0" w:color="000000"/>
                  </w:tcBorders>
                  <w:shd w:val="clear" w:color="auto" w:fill="E2EFD9" w:themeFill="accent6" w:themeFillTint="33"/>
                </w:tcPr>
                <w:p w14:paraId="55A94B76" w14:textId="77777777" w:rsidR="005E3D8D" w:rsidRPr="00DE1CF1" w:rsidRDefault="005E3D8D" w:rsidP="000E4BEC">
                  <w:pPr>
                    <w:jc w:val="center"/>
                    <w:rPr>
                      <w:rFonts w:asciiTheme="minorHAnsi" w:hAnsiTheme="minorHAnsi"/>
                      <w:b/>
                      <w:sz w:val="18"/>
                    </w:rPr>
                  </w:pPr>
                  <w:r w:rsidRPr="00DE1CF1">
                    <w:rPr>
                      <w:rFonts w:asciiTheme="minorHAnsi" w:hAnsiTheme="minorHAnsi"/>
                      <w:b/>
                      <w:sz w:val="18"/>
                    </w:rPr>
                    <w:t>Observations</w:t>
                  </w:r>
                </w:p>
              </w:tc>
              <w:tc>
                <w:tcPr>
                  <w:tcW w:w="575" w:type="pct"/>
                  <w:vMerge w:val="restart"/>
                  <w:shd w:val="clear" w:color="auto" w:fill="E2EFD9" w:themeFill="accent6" w:themeFillTint="33"/>
                </w:tcPr>
                <w:p w14:paraId="5AC0BFEA" w14:textId="77777777" w:rsidR="005E3D8D" w:rsidRPr="00DE1CF1" w:rsidRDefault="005E3D8D" w:rsidP="000E4BEC">
                  <w:pPr>
                    <w:rPr>
                      <w:rFonts w:asciiTheme="minorHAnsi" w:hAnsiTheme="minorHAnsi"/>
                      <w:sz w:val="18"/>
                    </w:rPr>
                  </w:pPr>
                  <w:r w:rsidRPr="00DE1CF1">
                    <w:rPr>
                      <w:rFonts w:asciiTheme="minorHAnsi" w:hAnsiTheme="minorHAnsi"/>
                      <w:sz w:val="18"/>
                    </w:rPr>
                    <w:t xml:space="preserve">Measure of Student Learning </w:t>
                  </w:r>
                </w:p>
              </w:tc>
              <w:tc>
                <w:tcPr>
                  <w:tcW w:w="625" w:type="pct"/>
                  <w:vMerge w:val="restart"/>
                  <w:shd w:val="clear" w:color="auto" w:fill="E2EFD9" w:themeFill="accent6" w:themeFillTint="33"/>
                </w:tcPr>
                <w:p w14:paraId="2F8F49E1" w14:textId="77777777" w:rsidR="005E3D8D" w:rsidRPr="00DE1CF1" w:rsidRDefault="005E3D8D" w:rsidP="000E4BEC">
                  <w:pPr>
                    <w:rPr>
                      <w:rFonts w:asciiTheme="minorHAnsi" w:hAnsiTheme="minorHAnsi"/>
                      <w:sz w:val="18"/>
                    </w:rPr>
                  </w:pPr>
                  <w:r w:rsidRPr="00DE1CF1">
                    <w:rPr>
                      <w:rFonts w:asciiTheme="minorHAnsi" w:hAnsiTheme="minorHAnsi"/>
                      <w:sz w:val="18"/>
                    </w:rPr>
                    <w:t xml:space="preserve">Student Feedback </w:t>
                  </w:r>
                </w:p>
              </w:tc>
              <w:tc>
                <w:tcPr>
                  <w:tcW w:w="625" w:type="pct"/>
                  <w:vMerge w:val="restart"/>
                  <w:shd w:val="clear" w:color="auto" w:fill="E2EFD9" w:themeFill="accent6" w:themeFillTint="33"/>
                </w:tcPr>
                <w:p w14:paraId="2711F65C" w14:textId="77777777" w:rsidR="005E3D8D" w:rsidRPr="00DE1CF1" w:rsidRDefault="005E3D8D" w:rsidP="000E4BEC">
                  <w:pPr>
                    <w:rPr>
                      <w:rFonts w:asciiTheme="minorHAnsi" w:hAnsiTheme="minorHAnsi"/>
                      <w:sz w:val="18"/>
                    </w:rPr>
                  </w:pPr>
                  <w:r w:rsidRPr="00DE1CF1">
                    <w:rPr>
                      <w:rFonts w:asciiTheme="minorHAnsi" w:hAnsiTheme="minorHAnsi"/>
                      <w:sz w:val="18"/>
                    </w:rPr>
                    <w:t>Candidate Artifacts</w:t>
                  </w:r>
                </w:p>
              </w:tc>
              <w:tc>
                <w:tcPr>
                  <w:tcW w:w="625" w:type="pct"/>
                  <w:vMerge w:val="restart"/>
                  <w:shd w:val="clear" w:color="auto" w:fill="E2EFD9" w:themeFill="accent6" w:themeFillTint="33"/>
                </w:tcPr>
                <w:p w14:paraId="7724F50B" w14:textId="77777777" w:rsidR="005E3D8D" w:rsidRPr="00DE1CF1" w:rsidRDefault="005E3D8D" w:rsidP="000E4BEC">
                  <w:pPr>
                    <w:rPr>
                      <w:rFonts w:asciiTheme="minorHAnsi" w:hAnsiTheme="minorHAnsi"/>
                      <w:sz w:val="18"/>
                    </w:rPr>
                  </w:pPr>
                  <w:r w:rsidRPr="00DE1CF1">
                    <w:rPr>
                      <w:rFonts w:asciiTheme="minorHAnsi" w:hAnsiTheme="minorHAnsi"/>
                      <w:sz w:val="18"/>
                    </w:rPr>
                    <w:t>Professional Practice Goal</w:t>
                  </w:r>
                </w:p>
              </w:tc>
            </w:tr>
            <w:tr w:rsidR="005E3D8D" w14:paraId="2276A21E" w14:textId="77777777" w:rsidTr="000E4BEC">
              <w:tc>
                <w:tcPr>
                  <w:tcW w:w="625" w:type="pct"/>
                  <w:shd w:val="clear" w:color="auto" w:fill="E2EFD9" w:themeFill="accent6" w:themeFillTint="33"/>
                </w:tcPr>
                <w:p w14:paraId="3CF89560"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#1 Announced</w:t>
                  </w:r>
                </w:p>
              </w:tc>
              <w:tc>
                <w:tcPr>
                  <w:tcW w:w="673" w:type="pct"/>
                  <w:shd w:val="clear" w:color="auto" w:fill="E2EFD9" w:themeFill="accent6" w:themeFillTint="33"/>
                </w:tcPr>
                <w:p w14:paraId="278768BB"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#1 Unannounced</w:t>
                  </w:r>
                </w:p>
              </w:tc>
              <w:tc>
                <w:tcPr>
                  <w:tcW w:w="577" w:type="pct"/>
                  <w:shd w:val="clear" w:color="auto" w:fill="E2EFD9" w:themeFill="accent6" w:themeFillTint="33"/>
                </w:tcPr>
                <w:p w14:paraId="10C99425"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#2 Announced</w:t>
                  </w:r>
                </w:p>
              </w:tc>
              <w:tc>
                <w:tcPr>
                  <w:tcW w:w="675" w:type="pct"/>
                  <w:shd w:val="clear" w:color="auto" w:fill="E2EFD9" w:themeFill="accent6" w:themeFillTint="33"/>
                </w:tcPr>
                <w:p w14:paraId="20450A7D"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#2 Unannounced</w:t>
                  </w:r>
                </w:p>
              </w:tc>
              <w:tc>
                <w:tcPr>
                  <w:tcW w:w="575" w:type="pct"/>
                  <w:vMerge/>
                </w:tcPr>
                <w:p w14:paraId="13B015FC" w14:textId="77777777" w:rsidR="005E3D8D" w:rsidRPr="00DE1CF1" w:rsidRDefault="005E3D8D" w:rsidP="000E4BEC">
                  <w:pPr>
                    <w:rPr>
                      <w:rFonts w:asciiTheme="minorHAnsi" w:hAnsiTheme="minorHAnsi"/>
                      <w:b/>
                      <w:sz w:val="18"/>
                    </w:rPr>
                  </w:pPr>
                </w:p>
              </w:tc>
              <w:tc>
                <w:tcPr>
                  <w:tcW w:w="625" w:type="pct"/>
                  <w:vMerge/>
                </w:tcPr>
                <w:p w14:paraId="65481D57" w14:textId="77777777" w:rsidR="005E3D8D" w:rsidRPr="00DE1CF1" w:rsidRDefault="005E3D8D" w:rsidP="000E4BEC">
                  <w:pPr>
                    <w:rPr>
                      <w:rFonts w:asciiTheme="minorHAnsi" w:hAnsiTheme="minorHAnsi"/>
                      <w:b/>
                      <w:sz w:val="18"/>
                    </w:rPr>
                  </w:pPr>
                </w:p>
              </w:tc>
              <w:tc>
                <w:tcPr>
                  <w:tcW w:w="625" w:type="pct"/>
                  <w:vMerge/>
                </w:tcPr>
                <w:p w14:paraId="1A9A86AC" w14:textId="77777777" w:rsidR="005E3D8D" w:rsidRPr="00DE1CF1" w:rsidRDefault="005E3D8D" w:rsidP="000E4BEC">
                  <w:pPr>
                    <w:rPr>
                      <w:rFonts w:asciiTheme="minorHAnsi" w:hAnsiTheme="minorHAnsi"/>
                      <w:b/>
                      <w:sz w:val="18"/>
                    </w:rPr>
                  </w:pPr>
                </w:p>
              </w:tc>
              <w:tc>
                <w:tcPr>
                  <w:tcW w:w="625" w:type="pct"/>
                  <w:vMerge/>
                </w:tcPr>
                <w:p w14:paraId="352D35D3" w14:textId="77777777" w:rsidR="005E3D8D" w:rsidRPr="00DE1CF1" w:rsidRDefault="005E3D8D" w:rsidP="000E4BEC">
                  <w:pPr>
                    <w:rPr>
                      <w:rFonts w:asciiTheme="minorHAnsi" w:hAnsiTheme="minorHAnsi"/>
                      <w:b/>
                      <w:sz w:val="18"/>
                    </w:rPr>
                  </w:pPr>
                </w:p>
              </w:tc>
            </w:tr>
            <w:tr w:rsidR="005E3D8D" w14:paraId="21D6DAF6" w14:textId="77777777" w:rsidTr="000E4BEC">
              <w:tc>
                <w:tcPr>
                  <w:tcW w:w="625" w:type="pct"/>
                  <w:vAlign w:val="center"/>
                </w:tcPr>
                <w:p w14:paraId="3C3610CC" w14:textId="77777777" w:rsidR="005E3D8D" w:rsidRPr="00DE1CF1" w:rsidRDefault="005E3D8D" w:rsidP="000E4BEC">
                  <w:pPr>
                    <w:jc w:val="center"/>
                    <w:rPr>
                      <w:sz w:val="18"/>
                    </w:rPr>
                  </w:pPr>
                  <w:r>
                    <w:rPr>
                      <w:sz w:val="18"/>
                    </w:rPr>
                    <w:sym w:font="Symbol" w:char="F097"/>
                  </w:r>
                </w:p>
              </w:tc>
              <w:tc>
                <w:tcPr>
                  <w:tcW w:w="673" w:type="pct"/>
                  <w:vAlign w:val="center"/>
                </w:tcPr>
                <w:p w14:paraId="012F28EC" w14:textId="77777777" w:rsidR="005E3D8D" w:rsidRPr="00DE1CF1" w:rsidRDefault="005E3D8D" w:rsidP="000E4BEC">
                  <w:pPr>
                    <w:jc w:val="center"/>
                    <w:rPr>
                      <w:sz w:val="18"/>
                    </w:rPr>
                  </w:pPr>
                  <w:r>
                    <w:rPr>
                      <w:sz w:val="18"/>
                    </w:rPr>
                    <w:sym w:font="Symbol" w:char="F097"/>
                  </w:r>
                </w:p>
              </w:tc>
              <w:tc>
                <w:tcPr>
                  <w:tcW w:w="577" w:type="pct"/>
                  <w:vAlign w:val="center"/>
                </w:tcPr>
                <w:p w14:paraId="09418BCD" w14:textId="77777777" w:rsidR="005E3D8D" w:rsidRPr="001C0AAC" w:rsidRDefault="005E3D8D" w:rsidP="000E4BEC">
                  <w:pPr>
                    <w:jc w:val="center"/>
                    <w:rPr>
                      <w:i/>
                      <w:sz w:val="18"/>
                    </w:rPr>
                  </w:pPr>
                  <w:r>
                    <w:rPr>
                      <w:sz w:val="18"/>
                    </w:rPr>
                    <w:sym w:font="Symbol" w:char="F097"/>
                  </w:r>
                  <w:r>
                    <w:rPr>
                      <w:sz w:val="18"/>
                    </w:rPr>
                    <w:t xml:space="preserve"> </w:t>
                  </w:r>
                  <w:r w:rsidRPr="001C0AAC">
                    <w:rPr>
                      <w:rFonts w:asciiTheme="minorHAnsi" w:hAnsiTheme="minorHAnsi"/>
                      <w:i/>
                      <w:sz w:val="16"/>
                    </w:rPr>
                    <w:t>Req.</w:t>
                  </w:r>
                </w:p>
              </w:tc>
              <w:tc>
                <w:tcPr>
                  <w:tcW w:w="675" w:type="pct"/>
                  <w:vAlign w:val="center"/>
                </w:tcPr>
                <w:p w14:paraId="329CF571" w14:textId="77777777" w:rsidR="005E3D8D" w:rsidRPr="00DE1CF1" w:rsidRDefault="005E3D8D" w:rsidP="000E4BEC">
                  <w:pPr>
                    <w:jc w:val="center"/>
                    <w:rPr>
                      <w:sz w:val="18"/>
                    </w:rPr>
                  </w:pPr>
                  <w:r>
                    <w:rPr>
                      <w:sz w:val="18"/>
                    </w:rPr>
                    <w:sym w:font="Symbol" w:char="F097"/>
                  </w:r>
                  <w:r>
                    <w:rPr>
                      <w:sz w:val="18"/>
                    </w:rPr>
                    <w:t xml:space="preserve"> </w:t>
                  </w:r>
                  <w:r w:rsidRPr="001C0AAC">
                    <w:rPr>
                      <w:rFonts w:asciiTheme="minorHAnsi" w:hAnsiTheme="minorHAnsi"/>
                      <w:i/>
                      <w:sz w:val="16"/>
                    </w:rPr>
                    <w:t>Req.</w:t>
                  </w:r>
                </w:p>
              </w:tc>
              <w:tc>
                <w:tcPr>
                  <w:tcW w:w="575" w:type="pct"/>
                  <w:vAlign w:val="center"/>
                </w:tcPr>
                <w:p w14:paraId="4A80B758" w14:textId="77777777" w:rsidR="005E3D8D" w:rsidRPr="00DE1CF1" w:rsidRDefault="005E3D8D" w:rsidP="000E4BEC">
                  <w:pPr>
                    <w:jc w:val="center"/>
                    <w:rPr>
                      <w:b/>
                      <w:sz w:val="18"/>
                    </w:rPr>
                  </w:pPr>
                  <w:r>
                    <w:rPr>
                      <w:sz w:val="18"/>
                    </w:rPr>
                    <w:sym w:font="Symbol" w:char="F097"/>
                  </w:r>
                  <w:r>
                    <w:rPr>
                      <w:sz w:val="18"/>
                    </w:rPr>
                    <w:t xml:space="preserve"> </w:t>
                  </w:r>
                  <w:r w:rsidRPr="001C0AAC">
                    <w:rPr>
                      <w:rFonts w:asciiTheme="minorHAnsi" w:hAnsiTheme="minorHAnsi"/>
                      <w:i/>
                      <w:sz w:val="16"/>
                    </w:rPr>
                    <w:t>Req.</w:t>
                  </w:r>
                </w:p>
              </w:tc>
              <w:tc>
                <w:tcPr>
                  <w:tcW w:w="625" w:type="pct"/>
                  <w:vAlign w:val="center"/>
                </w:tcPr>
                <w:p w14:paraId="47069182" w14:textId="77777777" w:rsidR="005E3D8D" w:rsidRPr="00DE1CF1" w:rsidRDefault="005E3D8D" w:rsidP="000E4BEC">
                  <w:pPr>
                    <w:jc w:val="center"/>
                    <w:rPr>
                      <w:b/>
                      <w:sz w:val="18"/>
                    </w:rPr>
                  </w:pPr>
                  <w:r>
                    <w:rPr>
                      <w:sz w:val="18"/>
                    </w:rPr>
                    <w:sym w:font="Symbol" w:char="F097"/>
                  </w:r>
                </w:p>
              </w:tc>
              <w:tc>
                <w:tcPr>
                  <w:tcW w:w="625" w:type="pct"/>
                  <w:vAlign w:val="center"/>
                </w:tcPr>
                <w:p w14:paraId="620904FC" w14:textId="77777777" w:rsidR="005E3D8D" w:rsidRPr="00DE1CF1" w:rsidRDefault="005E3D8D" w:rsidP="000E4BEC">
                  <w:pPr>
                    <w:jc w:val="center"/>
                    <w:rPr>
                      <w:b/>
                      <w:sz w:val="18"/>
                    </w:rPr>
                  </w:pPr>
                  <w:r>
                    <w:rPr>
                      <w:sz w:val="18"/>
                    </w:rPr>
                    <w:sym w:font="Symbol" w:char="F097"/>
                  </w:r>
                </w:p>
              </w:tc>
              <w:tc>
                <w:tcPr>
                  <w:tcW w:w="625" w:type="pct"/>
                  <w:vAlign w:val="center"/>
                </w:tcPr>
                <w:p w14:paraId="0F1132CF" w14:textId="77777777" w:rsidR="005E3D8D" w:rsidRPr="00DE1CF1" w:rsidRDefault="005E3D8D" w:rsidP="000E4BEC">
                  <w:pPr>
                    <w:jc w:val="center"/>
                    <w:rPr>
                      <w:b/>
                      <w:sz w:val="18"/>
                    </w:rPr>
                  </w:pPr>
                  <w:r>
                    <w:rPr>
                      <w:sz w:val="18"/>
                    </w:rPr>
                    <w:sym w:font="Symbol" w:char="F097"/>
                  </w:r>
                </w:p>
              </w:tc>
            </w:tr>
          </w:tbl>
          <w:p w14:paraId="4A9AC5D7" w14:textId="77777777" w:rsidR="005E3D8D" w:rsidRPr="0022672C" w:rsidRDefault="005E3D8D" w:rsidP="000E4BEC">
            <w:pPr>
              <w:rPr>
                <w:sz w:val="20"/>
                <w:szCs w:val="20"/>
              </w:rPr>
            </w:pPr>
          </w:p>
        </w:tc>
      </w:tr>
      <w:tr w:rsidR="005E3D8D" w:rsidRPr="0022672C" w14:paraId="24ADC663" w14:textId="77777777" w:rsidTr="000E4BEC">
        <w:trPr>
          <w:trHeight w:val="1412"/>
        </w:trPr>
        <w:tc>
          <w:tcPr>
            <w:tcW w:w="9715" w:type="dxa"/>
            <w:gridSpan w:val="5"/>
          </w:tcPr>
          <w:p w14:paraId="7D598C17" w14:textId="77777777" w:rsidR="005E3D8D" w:rsidRDefault="005E3D8D" w:rsidP="000E4BEC">
            <w:pPr>
              <w:rPr>
                <w:b/>
                <w:sz w:val="20"/>
                <w:szCs w:val="20"/>
              </w:rPr>
            </w:pPr>
          </w:p>
          <w:p w14:paraId="6F6051ED" w14:textId="77777777" w:rsidR="005E3D8D" w:rsidRDefault="005E3D8D" w:rsidP="000E4BEC">
            <w:pPr>
              <w:rPr>
                <w:b/>
                <w:sz w:val="20"/>
                <w:szCs w:val="20"/>
              </w:rPr>
            </w:pPr>
          </w:p>
          <w:p w14:paraId="758B1DEB" w14:textId="77777777" w:rsidR="005D4255" w:rsidRPr="00584560" w:rsidRDefault="005D4255" w:rsidP="005D4255">
            <w:pPr>
              <w:rPr>
                <w:rFonts w:asciiTheme="minorHAnsi" w:hAnsiTheme="minorHAnsi" w:cstheme="minorHAnsi"/>
                <w:b/>
                <w:sz w:val="20"/>
                <w:szCs w:val="20"/>
              </w:rPr>
            </w:pPr>
            <w:r w:rsidRPr="00584560">
              <w:rPr>
                <w:rFonts w:asciiTheme="minorHAnsi" w:hAnsiTheme="minorHAnsi" w:cstheme="minorHAnsi"/>
                <w:b/>
                <w:sz w:val="20"/>
                <w:szCs w:val="20"/>
              </w:rPr>
              <w:t>Evidence for I.B.2 Adjustment to Practice:</w:t>
            </w:r>
          </w:p>
          <w:p w14:paraId="7507BD20" w14:textId="77777777" w:rsidR="005D4255" w:rsidRPr="00584560" w:rsidRDefault="005D4255" w:rsidP="005D4255">
            <w:pPr>
              <w:rPr>
                <w:rFonts w:asciiTheme="minorHAnsi" w:hAnsiTheme="minorHAnsi" w:cstheme="minorHAnsi"/>
                <w:b/>
                <w:sz w:val="20"/>
                <w:szCs w:val="20"/>
              </w:rPr>
            </w:pPr>
          </w:p>
          <w:p w14:paraId="44EF5F19" w14:textId="77777777" w:rsidR="005D4255" w:rsidRPr="00584560" w:rsidRDefault="005D4255" w:rsidP="005D4255">
            <w:pPr>
              <w:rPr>
                <w:rFonts w:asciiTheme="minorHAnsi" w:hAnsiTheme="minorHAnsi" w:cstheme="minorHAnsi"/>
                <w:b/>
                <w:sz w:val="20"/>
                <w:szCs w:val="20"/>
              </w:rPr>
            </w:pPr>
          </w:p>
          <w:p w14:paraId="2E202045" w14:textId="77777777" w:rsidR="005D4255" w:rsidRPr="00584560" w:rsidRDefault="005D4255" w:rsidP="005D4255">
            <w:pPr>
              <w:rPr>
                <w:rFonts w:asciiTheme="minorHAnsi" w:hAnsiTheme="minorHAnsi" w:cstheme="minorHAnsi"/>
                <w:b/>
                <w:sz w:val="20"/>
                <w:szCs w:val="20"/>
              </w:rPr>
            </w:pPr>
          </w:p>
          <w:p w14:paraId="47B7D9C5" w14:textId="77777777" w:rsidR="005D4255" w:rsidRPr="00584560" w:rsidRDefault="005D4255" w:rsidP="005D4255">
            <w:pPr>
              <w:rPr>
                <w:rFonts w:asciiTheme="minorHAnsi" w:hAnsiTheme="minorHAnsi" w:cstheme="minorHAnsi"/>
                <w:b/>
                <w:sz w:val="20"/>
                <w:szCs w:val="20"/>
              </w:rPr>
            </w:pPr>
          </w:p>
          <w:p w14:paraId="732A470F" w14:textId="77777777" w:rsidR="005D4255" w:rsidRPr="00584560" w:rsidRDefault="005D4255" w:rsidP="005D4255">
            <w:pPr>
              <w:rPr>
                <w:rFonts w:asciiTheme="minorHAnsi" w:hAnsiTheme="minorHAnsi" w:cstheme="minorHAnsi"/>
                <w:b/>
                <w:sz w:val="20"/>
                <w:szCs w:val="20"/>
              </w:rPr>
            </w:pPr>
          </w:p>
          <w:p w14:paraId="37F50B40" w14:textId="77777777" w:rsidR="005D4255" w:rsidRPr="00584560" w:rsidRDefault="005D4255" w:rsidP="005D4255">
            <w:pPr>
              <w:rPr>
                <w:rFonts w:asciiTheme="minorHAnsi" w:hAnsiTheme="minorHAnsi" w:cstheme="minorHAnsi"/>
                <w:b/>
                <w:sz w:val="20"/>
                <w:szCs w:val="20"/>
              </w:rPr>
            </w:pPr>
          </w:p>
          <w:p w14:paraId="4EBD7961" w14:textId="77777777" w:rsidR="005D4255" w:rsidRPr="00584560" w:rsidRDefault="005D4255" w:rsidP="005D4255">
            <w:pPr>
              <w:rPr>
                <w:rFonts w:asciiTheme="minorHAnsi" w:hAnsiTheme="minorHAnsi" w:cstheme="minorHAnsi"/>
                <w:b/>
                <w:sz w:val="20"/>
                <w:szCs w:val="20"/>
              </w:rPr>
            </w:pPr>
          </w:p>
          <w:p w14:paraId="55E663FD" w14:textId="77777777" w:rsidR="005D4255" w:rsidRPr="00584560" w:rsidRDefault="005D4255" w:rsidP="005D4255">
            <w:pPr>
              <w:rPr>
                <w:rFonts w:asciiTheme="minorHAnsi" w:hAnsiTheme="minorHAnsi" w:cstheme="minorHAnsi"/>
                <w:b/>
                <w:sz w:val="20"/>
                <w:szCs w:val="20"/>
              </w:rPr>
            </w:pPr>
            <w:r w:rsidRPr="00584560">
              <w:rPr>
                <w:rFonts w:asciiTheme="minorHAnsi" w:hAnsiTheme="minorHAnsi" w:cstheme="minorHAnsi"/>
                <w:b/>
                <w:sz w:val="20"/>
                <w:szCs w:val="20"/>
              </w:rPr>
              <w:t>Growth Areas for I.B.2 Adjustment to Practice:</w:t>
            </w:r>
          </w:p>
          <w:p w14:paraId="48B87563" w14:textId="77777777" w:rsidR="005E3D8D" w:rsidRDefault="005E3D8D" w:rsidP="000E4BEC">
            <w:pPr>
              <w:rPr>
                <w:b/>
                <w:sz w:val="20"/>
                <w:szCs w:val="20"/>
              </w:rPr>
            </w:pPr>
          </w:p>
          <w:p w14:paraId="677C3FF0" w14:textId="77777777" w:rsidR="005E3D8D" w:rsidRPr="0022672C" w:rsidRDefault="005E3D8D" w:rsidP="000E4BEC">
            <w:pPr>
              <w:rPr>
                <w:b/>
                <w:sz w:val="20"/>
                <w:szCs w:val="20"/>
              </w:rPr>
            </w:pPr>
          </w:p>
        </w:tc>
      </w:tr>
    </w:tbl>
    <w:p w14:paraId="39A08288" w14:textId="77777777" w:rsidR="005E3D8D" w:rsidRDefault="005E3D8D" w:rsidP="005E3D8D">
      <w:pPr>
        <w:spacing w:after="200" w:line="276" w:lineRule="auto"/>
        <w:rPr>
          <w:sz w:val="20"/>
          <w:szCs w:val="20"/>
          <w:u w:val="single"/>
        </w:rPr>
      </w:pPr>
    </w:p>
    <w:p w14:paraId="79381DB2" w14:textId="77777777" w:rsidR="005E3D8D" w:rsidRPr="0022672C" w:rsidRDefault="005E3D8D" w:rsidP="005E3D8D">
      <w:pPr>
        <w:rPr>
          <w:sz w:val="20"/>
          <w:szCs w:val="20"/>
          <w:u w:val="single"/>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394"/>
        <w:gridCol w:w="2231"/>
        <w:gridCol w:w="2235"/>
        <w:gridCol w:w="2235"/>
        <w:gridCol w:w="2222"/>
      </w:tblGrid>
      <w:tr w:rsidR="005E3D8D" w:rsidRPr="0022672C" w14:paraId="79E136D0" w14:textId="77777777" w:rsidTr="000E4BEC">
        <w:trPr>
          <w:cantSplit/>
          <w:trHeight w:val="315"/>
          <w:tblHeader/>
        </w:trPr>
        <w:tc>
          <w:tcPr>
            <w:tcW w:w="5000" w:type="pct"/>
            <w:gridSpan w:val="5"/>
            <w:tcBorders>
              <w:bottom w:val="single" w:sz="4" w:space="0" w:color="auto"/>
            </w:tcBorders>
            <w:shd w:val="clear" w:color="auto" w:fill="C5E0B3" w:themeFill="accent6" w:themeFillTint="66"/>
            <w:vAlign w:val="center"/>
          </w:tcPr>
          <w:p w14:paraId="2004F96B" w14:textId="77777777" w:rsidR="005E3D8D" w:rsidRPr="0022672C" w:rsidRDefault="005E3D8D" w:rsidP="000E4BEC">
            <w:pPr>
              <w:jc w:val="center"/>
              <w:rPr>
                <w:b/>
                <w:sz w:val="20"/>
                <w:szCs w:val="20"/>
              </w:rPr>
            </w:pPr>
            <w:r w:rsidRPr="0022672C">
              <w:rPr>
                <w:sz w:val="20"/>
                <w:szCs w:val="20"/>
              </w:rPr>
              <w:lastRenderedPageBreak/>
              <w:br w:type="page"/>
            </w:r>
            <w:r w:rsidRPr="0022672C">
              <w:rPr>
                <w:b/>
                <w:sz w:val="20"/>
                <w:szCs w:val="20"/>
              </w:rPr>
              <w:t>II.A.3: Meeting Diverse Needs</w:t>
            </w:r>
          </w:p>
        </w:tc>
      </w:tr>
      <w:tr w:rsidR="005E3D8D" w:rsidRPr="0022672C" w14:paraId="6348ACE3" w14:textId="77777777" w:rsidTr="000E4BEC">
        <w:trPr>
          <w:cantSplit/>
          <w:trHeight w:val="315"/>
          <w:tblHeader/>
        </w:trPr>
        <w:tc>
          <w:tcPr>
            <w:tcW w:w="676" w:type="pct"/>
            <w:vMerge w:val="restart"/>
            <w:shd w:val="clear" w:color="auto" w:fill="D9D9D9" w:themeFill="background1" w:themeFillShade="D9"/>
            <w:vAlign w:val="center"/>
          </w:tcPr>
          <w:p w14:paraId="5000CB90" w14:textId="77777777" w:rsidR="005E3D8D" w:rsidRPr="0022672C" w:rsidRDefault="005E3D8D" w:rsidP="000E4BEC">
            <w:pPr>
              <w:pStyle w:val="TableText"/>
              <w:jc w:val="center"/>
              <w:rPr>
                <w:rFonts w:asciiTheme="minorHAnsi" w:hAnsiTheme="minorHAnsi"/>
                <w:szCs w:val="20"/>
              </w:rPr>
            </w:pPr>
            <w:r w:rsidRPr="0022672C">
              <w:rPr>
                <w:rFonts w:asciiTheme="minorHAnsi" w:hAnsiTheme="minorHAnsi"/>
                <w:szCs w:val="20"/>
              </w:rPr>
              <w:t>II-A-3.</w:t>
            </w:r>
          </w:p>
          <w:p w14:paraId="498E32D9" w14:textId="77777777" w:rsidR="005E3D8D" w:rsidRPr="0022672C" w:rsidRDefault="005E3D8D" w:rsidP="000E4BEC">
            <w:pPr>
              <w:pStyle w:val="TableText"/>
              <w:jc w:val="center"/>
              <w:rPr>
                <w:rFonts w:asciiTheme="minorHAnsi" w:hAnsiTheme="minorHAnsi"/>
                <w:b/>
                <w:szCs w:val="20"/>
              </w:rPr>
            </w:pPr>
            <w:r w:rsidRPr="0022672C">
              <w:rPr>
                <w:rFonts w:asciiTheme="minorHAnsi" w:hAnsiTheme="minorHAnsi"/>
                <w:szCs w:val="20"/>
              </w:rPr>
              <w:t>Meeting Diverse Needs</w:t>
            </w:r>
          </w:p>
        </w:tc>
        <w:tc>
          <w:tcPr>
            <w:tcW w:w="1081" w:type="pct"/>
            <w:vAlign w:val="center"/>
          </w:tcPr>
          <w:p w14:paraId="6F417902" w14:textId="77777777" w:rsidR="005E3D8D" w:rsidRPr="0022672C" w:rsidRDefault="005E3D8D" w:rsidP="000E4BEC">
            <w:pPr>
              <w:jc w:val="center"/>
              <w:rPr>
                <w:sz w:val="20"/>
                <w:szCs w:val="20"/>
              </w:rPr>
            </w:pPr>
            <w:r w:rsidRPr="0022672C">
              <w:rPr>
                <w:sz w:val="20"/>
                <w:szCs w:val="20"/>
              </w:rPr>
              <w:t>Unsatisfactory</w:t>
            </w:r>
          </w:p>
        </w:tc>
        <w:tc>
          <w:tcPr>
            <w:tcW w:w="1083" w:type="pct"/>
            <w:vAlign w:val="center"/>
          </w:tcPr>
          <w:p w14:paraId="3DCC3B30" w14:textId="77777777" w:rsidR="005E3D8D" w:rsidRPr="0022672C" w:rsidRDefault="005E3D8D" w:rsidP="000E4BEC">
            <w:pPr>
              <w:jc w:val="center"/>
              <w:rPr>
                <w:sz w:val="20"/>
                <w:szCs w:val="20"/>
              </w:rPr>
            </w:pPr>
            <w:r w:rsidRPr="0022672C">
              <w:rPr>
                <w:sz w:val="20"/>
                <w:szCs w:val="20"/>
              </w:rPr>
              <w:t>Needs Improvement</w:t>
            </w:r>
          </w:p>
        </w:tc>
        <w:tc>
          <w:tcPr>
            <w:tcW w:w="1083" w:type="pct"/>
            <w:shd w:val="clear" w:color="auto" w:fill="auto"/>
            <w:vAlign w:val="center"/>
          </w:tcPr>
          <w:p w14:paraId="5F0764D8" w14:textId="77777777" w:rsidR="005E3D8D" w:rsidRPr="0022672C" w:rsidRDefault="005E3D8D" w:rsidP="000E4BEC">
            <w:pPr>
              <w:jc w:val="center"/>
              <w:rPr>
                <w:sz w:val="20"/>
                <w:szCs w:val="20"/>
              </w:rPr>
            </w:pPr>
            <w:r w:rsidRPr="0022672C">
              <w:rPr>
                <w:sz w:val="20"/>
                <w:szCs w:val="20"/>
              </w:rPr>
              <w:t>Proficient</w:t>
            </w:r>
          </w:p>
        </w:tc>
        <w:tc>
          <w:tcPr>
            <w:tcW w:w="1077" w:type="pct"/>
            <w:vAlign w:val="center"/>
          </w:tcPr>
          <w:p w14:paraId="39B4AC74" w14:textId="77777777" w:rsidR="005E3D8D" w:rsidRPr="0022672C" w:rsidRDefault="005E3D8D" w:rsidP="000E4BEC">
            <w:pPr>
              <w:jc w:val="center"/>
              <w:rPr>
                <w:sz w:val="20"/>
                <w:szCs w:val="20"/>
              </w:rPr>
            </w:pPr>
            <w:r w:rsidRPr="0022672C">
              <w:rPr>
                <w:sz w:val="20"/>
                <w:szCs w:val="20"/>
              </w:rPr>
              <w:t>Exemplary</w:t>
            </w:r>
          </w:p>
        </w:tc>
      </w:tr>
      <w:tr w:rsidR="005E3D8D" w:rsidRPr="0022672C" w14:paraId="681D2919" w14:textId="77777777" w:rsidTr="000E4BEC">
        <w:trPr>
          <w:cantSplit/>
          <w:trHeight w:val="1795"/>
        </w:trPr>
        <w:tc>
          <w:tcPr>
            <w:tcW w:w="676" w:type="pct"/>
            <w:vMerge/>
            <w:tcBorders>
              <w:bottom w:val="single" w:sz="4" w:space="0" w:color="000000"/>
            </w:tcBorders>
            <w:shd w:val="clear" w:color="auto" w:fill="D9D9D9" w:themeFill="background1" w:themeFillShade="D9"/>
          </w:tcPr>
          <w:p w14:paraId="761D7CFE" w14:textId="77777777" w:rsidR="005E3D8D" w:rsidRPr="0022672C" w:rsidRDefault="005E3D8D" w:rsidP="000E4BEC">
            <w:pPr>
              <w:pStyle w:val="TableText"/>
              <w:rPr>
                <w:rFonts w:asciiTheme="minorHAnsi" w:hAnsiTheme="minorHAnsi"/>
                <w:szCs w:val="20"/>
              </w:rPr>
            </w:pPr>
          </w:p>
        </w:tc>
        <w:tc>
          <w:tcPr>
            <w:tcW w:w="1081" w:type="pct"/>
            <w:tcBorders>
              <w:bottom w:val="single" w:sz="4" w:space="0" w:color="000000"/>
            </w:tcBorders>
          </w:tcPr>
          <w:p w14:paraId="64511821"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Uses limited and/or inappropriate practices to accommodate differences.</w:t>
            </w:r>
          </w:p>
        </w:tc>
        <w:tc>
          <w:tcPr>
            <w:tcW w:w="1083" w:type="pct"/>
            <w:tcBorders>
              <w:bottom w:val="single" w:sz="4" w:space="0" w:color="000000"/>
            </w:tcBorders>
          </w:tcPr>
          <w:p w14:paraId="16178D92"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 xml:space="preserve">May use some appropriate practices to accommodate </w:t>
            </w:r>
            <w:proofErr w:type="gramStart"/>
            <w:r w:rsidRPr="005910A4">
              <w:rPr>
                <w:rFonts w:ascii="Calibri" w:hAnsi="Calibri"/>
                <w:color w:val="auto"/>
                <w:szCs w:val="20"/>
              </w:rPr>
              <w:t>differences, but</w:t>
            </w:r>
            <w:proofErr w:type="gramEnd"/>
            <w:r w:rsidRPr="005910A4">
              <w:rPr>
                <w:rFonts w:ascii="Calibri" w:hAnsi="Calibri"/>
                <w:color w:val="auto"/>
                <w:szCs w:val="20"/>
              </w:rPr>
              <w:t xml:space="preserve"> fails to address an adequate range of differences.</w:t>
            </w:r>
          </w:p>
        </w:tc>
        <w:tc>
          <w:tcPr>
            <w:tcW w:w="1083" w:type="pct"/>
            <w:tcBorders>
              <w:bottom w:val="single" w:sz="4" w:space="0" w:color="000000"/>
            </w:tcBorders>
            <w:shd w:val="clear" w:color="auto" w:fill="auto"/>
          </w:tcPr>
          <w:p w14:paraId="209EDCE1" w14:textId="77777777" w:rsidR="005E3D8D" w:rsidRPr="0022672C" w:rsidRDefault="005E3D8D" w:rsidP="000E4BEC">
            <w:pPr>
              <w:pStyle w:val="ProficientText"/>
              <w:rPr>
                <w:rFonts w:asciiTheme="minorHAnsi" w:hAnsiTheme="minorHAnsi"/>
                <w:b w:val="0"/>
                <w:szCs w:val="20"/>
              </w:rPr>
            </w:pPr>
            <w:r w:rsidRPr="005910A4">
              <w:rPr>
                <w:rFonts w:ascii="Calibri" w:hAnsi="Calibri"/>
                <w:b w:val="0"/>
                <w:szCs w:val="20"/>
              </w:rPr>
              <w:t>Uses appropriate inclusive practices, such as tiered supports and scaffolded instruction, to accommodate differences in students’ learning needs, abilities, interests, and levels of readiness, including those of academically advanced students, students with disabilities, and English learners.</w:t>
            </w:r>
          </w:p>
        </w:tc>
        <w:tc>
          <w:tcPr>
            <w:tcW w:w="1077" w:type="pct"/>
            <w:tcBorders>
              <w:bottom w:val="single" w:sz="4" w:space="0" w:color="000000"/>
            </w:tcBorders>
          </w:tcPr>
          <w:p w14:paraId="098C581E"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Uses a variety of appropriate inclusive practices, such as tiered supports and scaffolded instruction, to address specific differences in individual students’ learning needs, abilities, interests, and levels of readiness, creating structured opportunities for each student to meet or exceed state standards/local curriculum and behavioral expectations. Models this practice for others.</w:t>
            </w:r>
          </w:p>
        </w:tc>
      </w:tr>
      <w:tr w:rsidR="005E3D8D" w:rsidRPr="0022672C" w14:paraId="609968FE"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676" w:type="pct"/>
            <w:tcBorders>
              <w:top w:val="single" w:sz="4" w:space="0" w:color="000000"/>
              <w:left w:val="single" w:sz="4" w:space="0" w:color="000000"/>
              <w:bottom w:val="single" w:sz="24" w:space="0" w:color="000000"/>
              <w:right w:val="single" w:sz="4" w:space="0" w:color="000000"/>
            </w:tcBorders>
          </w:tcPr>
          <w:p w14:paraId="41BE98BF" w14:textId="77777777" w:rsidR="005E3D8D" w:rsidRPr="0022672C" w:rsidRDefault="005E3D8D" w:rsidP="000E4BEC">
            <w:pPr>
              <w:rPr>
                <w:sz w:val="20"/>
                <w:szCs w:val="20"/>
              </w:rPr>
            </w:pPr>
            <w:r w:rsidRPr="0022672C">
              <w:rPr>
                <w:sz w:val="20"/>
                <w:szCs w:val="20"/>
              </w:rPr>
              <w:t>Quality</w:t>
            </w:r>
          </w:p>
        </w:tc>
        <w:tc>
          <w:tcPr>
            <w:tcW w:w="1081" w:type="pct"/>
            <w:tcBorders>
              <w:top w:val="single" w:sz="4" w:space="0" w:color="000000"/>
              <w:left w:val="single" w:sz="4" w:space="0" w:color="000000"/>
              <w:bottom w:val="single" w:sz="24" w:space="0" w:color="000000"/>
              <w:right w:val="single" w:sz="4" w:space="0" w:color="000000"/>
            </w:tcBorders>
          </w:tcPr>
          <w:p w14:paraId="47F6AA1B" w14:textId="77777777" w:rsidR="005E3D8D" w:rsidRPr="0022672C" w:rsidRDefault="005E3D8D" w:rsidP="000E4BEC">
            <w:pPr>
              <w:rPr>
                <w:sz w:val="20"/>
                <w:szCs w:val="20"/>
              </w:rPr>
            </w:pPr>
          </w:p>
        </w:tc>
        <w:tc>
          <w:tcPr>
            <w:tcW w:w="1083" w:type="pct"/>
            <w:tcBorders>
              <w:top w:val="single" w:sz="4" w:space="0" w:color="000000"/>
              <w:left w:val="single" w:sz="4" w:space="0" w:color="000000"/>
              <w:bottom w:val="single" w:sz="24" w:space="0" w:color="000000"/>
              <w:right w:val="single" w:sz="4" w:space="0" w:color="000000"/>
            </w:tcBorders>
          </w:tcPr>
          <w:p w14:paraId="5CE8BC07" w14:textId="77777777" w:rsidR="005E3D8D" w:rsidRPr="0022672C" w:rsidRDefault="005E3D8D" w:rsidP="000E4BEC">
            <w:pPr>
              <w:rPr>
                <w:sz w:val="20"/>
                <w:szCs w:val="20"/>
              </w:rPr>
            </w:pPr>
          </w:p>
        </w:tc>
        <w:tc>
          <w:tcPr>
            <w:tcW w:w="1083" w:type="pct"/>
            <w:tcBorders>
              <w:top w:val="single" w:sz="4" w:space="0" w:color="000000"/>
              <w:left w:val="single" w:sz="4" w:space="0" w:color="000000"/>
              <w:bottom w:val="single" w:sz="24" w:space="0" w:color="000000"/>
              <w:right w:val="single" w:sz="4" w:space="0" w:color="000000"/>
            </w:tcBorders>
            <w:shd w:val="clear" w:color="auto" w:fill="B4C6E7" w:themeFill="accent1" w:themeFillTint="66"/>
          </w:tcPr>
          <w:p w14:paraId="678239CC" w14:textId="77777777" w:rsidR="005E3D8D" w:rsidRPr="0022672C" w:rsidRDefault="005E3D8D" w:rsidP="000E4BEC">
            <w:pPr>
              <w:rPr>
                <w:sz w:val="20"/>
                <w:szCs w:val="20"/>
              </w:rPr>
            </w:pPr>
            <w:r w:rsidRPr="0022672C">
              <w:rPr>
                <w:sz w:val="20"/>
                <w:szCs w:val="20"/>
              </w:rPr>
              <w:t>*</w:t>
            </w:r>
          </w:p>
        </w:tc>
        <w:tc>
          <w:tcPr>
            <w:tcW w:w="1077" w:type="pct"/>
            <w:tcBorders>
              <w:top w:val="single" w:sz="4" w:space="0" w:color="000000"/>
              <w:left w:val="single" w:sz="4" w:space="0" w:color="000000"/>
              <w:bottom w:val="single" w:sz="24" w:space="0" w:color="000000"/>
              <w:right w:val="single" w:sz="4" w:space="0" w:color="000000"/>
            </w:tcBorders>
          </w:tcPr>
          <w:p w14:paraId="09F03E79" w14:textId="77777777" w:rsidR="005E3D8D" w:rsidRPr="0022672C" w:rsidRDefault="005E3D8D" w:rsidP="000E4BEC">
            <w:pPr>
              <w:rPr>
                <w:sz w:val="20"/>
                <w:szCs w:val="20"/>
              </w:rPr>
            </w:pPr>
          </w:p>
        </w:tc>
      </w:tr>
      <w:tr w:rsidR="005E3D8D" w:rsidRPr="0022672C" w14:paraId="360C6244"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676" w:type="pct"/>
            <w:tcBorders>
              <w:top w:val="single" w:sz="24" w:space="0" w:color="000000"/>
              <w:left w:val="single" w:sz="4" w:space="0" w:color="000000"/>
              <w:bottom w:val="single" w:sz="4" w:space="0" w:color="000000"/>
              <w:right w:val="single" w:sz="4" w:space="0" w:color="000000"/>
            </w:tcBorders>
          </w:tcPr>
          <w:p w14:paraId="785DCB96" w14:textId="77777777" w:rsidR="005E3D8D" w:rsidRPr="0022672C" w:rsidRDefault="005E3D8D" w:rsidP="000E4BEC">
            <w:pPr>
              <w:rPr>
                <w:sz w:val="20"/>
                <w:szCs w:val="20"/>
              </w:rPr>
            </w:pPr>
            <w:r w:rsidRPr="0022672C">
              <w:rPr>
                <w:sz w:val="20"/>
                <w:szCs w:val="20"/>
              </w:rPr>
              <w:t>Scope</w:t>
            </w:r>
          </w:p>
        </w:tc>
        <w:tc>
          <w:tcPr>
            <w:tcW w:w="1081" w:type="pct"/>
            <w:tcBorders>
              <w:top w:val="single" w:sz="24" w:space="0" w:color="000000"/>
              <w:left w:val="single" w:sz="4" w:space="0" w:color="000000"/>
              <w:bottom w:val="single" w:sz="4" w:space="0" w:color="000000"/>
              <w:right w:val="single" w:sz="4" w:space="0" w:color="000000"/>
            </w:tcBorders>
          </w:tcPr>
          <w:p w14:paraId="4158283D" w14:textId="77777777" w:rsidR="005E3D8D" w:rsidRPr="0022672C" w:rsidRDefault="005E3D8D" w:rsidP="000E4BEC">
            <w:pPr>
              <w:rPr>
                <w:sz w:val="20"/>
                <w:szCs w:val="20"/>
              </w:rPr>
            </w:pPr>
          </w:p>
        </w:tc>
        <w:tc>
          <w:tcPr>
            <w:tcW w:w="1083" w:type="pct"/>
            <w:tcBorders>
              <w:top w:val="single" w:sz="24" w:space="0" w:color="000000"/>
              <w:left w:val="single" w:sz="4" w:space="0" w:color="000000"/>
              <w:bottom w:val="single" w:sz="4" w:space="0" w:color="000000"/>
              <w:right w:val="single" w:sz="4" w:space="0" w:color="000000"/>
            </w:tcBorders>
            <w:shd w:val="clear" w:color="auto" w:fill="E2EFD9" w:themeFill="accent6" w:themeFillTint="33"/>
          </w:tcPr>
          <w:p w14:paraId="6E0C719E" w14:textId="77777777" w:rsidR="005E3D8D" w:rsidRPr="0022672C" w:rsidRDefault="005E3D8D" w:rsidP="000E4BEC">
            <w:pPr>
              <w:rPr>
                <w:sz w:val="20"/>
                <w:szCs w:val="20"/>
              </w:rPr>
            </w:pPr>
            <w:r w:rsidRPr="0022672C">
              <w:rPr>
                <w:sz w:val="20"/>
                <w:szCs w:val="20"/>
              </w:rPr>
              <w:t>*</w:t>
            </w:r>
          </w:p>
        </w:tc>
        <w:tc>
          <w:tcPr>
            <w:tcW w:w="1083" w:type="pct"/>
            <w:tcBorders>
              <w:top w:val="single" w:sz="24" w:space="0" w:color="000000"/>
              <w:left w:val="single" w:sz="4" w:space="0" w:color="000000"/>
              <w:bottom w:val="single" w:sz="4" w:space="0" w:color="000000"/>
              <w:right w:val="single" w:sz="4" w:space="0" w:color="000000"/>
            </w:tcBorders>
          </w:tcPr>
          <w:p w14:paraId="6E6FA2D9" w14:textId="77777777" w:rsidR="005E3D8D" w:rsidRPr="0022672C" w:rsidRDefault="005E3D8D" w:rsidP="000E4BEC">
            <w:pPr>
              <w:rPr>
                <w:sz w:val="20"/>
                <w:szCs w:val="20"/>
              </w:rPr>
            </w:pPr>
          </w:p>
        </w:tc>
        <w:tc>
          <w:tcPr>
            <w:tcW w:w="1077" w:type="pct"/>
            <w:tcBorders>
              <w:top w:val="single" w:sz="24" w:space="0" w:color="000000"/>
              <w:left w:val="single" w:sz="4" w:space="0" w:color="000000"/>
              <w:bottom w:val="single" w:sz="4" w:space="0" w:color="000000"/>
              <w:right w:val="single" w:sz="4" w:space="0" w:color="000000"/>
            </w:tcBorders>
          </w:tcPr>
          <w:p w14:paraId="4BC740C3" w14:textId="77777777" w:rsidR="005E3D8D" w:rsidRPr="0022672C" w:rsidRDefault="005E3D8D" w:rsidP="000E4BEC">
            <w:pPr>
              <w:rPr>
                <w:sz w:val="20"/>
                <w:szCs w:val="20"/>
              </w:rPr>
            </w:pPr>
          </w:p>
        </w:tc>
      </w:tr>
      <w:tr w:rsidR="005E3D8D" w:rsidRPr="0022672C" w14:paraId="1376A6DF"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1"/>
        </w:trPr>
        <w:tc>
          <w:tcPr>
            <w:tcW w:w="676" w:type="pct"/>
            <w:tcBorders>
              <w:top w:val="single" w:sz="4" w:space="0" w:color="000000"/>
              <w:left w:val="single" w:sz="4" w:space="0" w:color="000000"/>
              <w:bottom w:val="single" w:sz="4" w:space="0" w:color="auto"/>
              <w:right w:val="single" w:sz="4" w:space="0" w:color="000000"/>
            </w:tcBorders>
          </w:tcPr>
          <w:p w14:paraId="142293FC" w14:textId="77777777" w:rsidR="005E3D8D" w:rsidRPr="0022672C" w:rsidRDefault="005E3D8D" w:rsidP="000E4BEC">
            <w:pPr>
              <w:rPr>
                <w:sz w:val="20"/>
                <w:szCs w:val="20"/>
              </w:rPr>
            </w:pPr>
            <w:r w:rsidRPr="0022672C">
              <w:rPr>
                <w:sz w:val="20"/>
                <w:szCs w:val="20"/>
              </w:rPr>
              <w:t>Consistency</w:t>
            </w:r>
          </w:p>
        </w:tc>
        <w:tc>
          <w:tcPr>
            <w:tcW w:w="1081" w:type="pct"/>
            <w:tcBorders>
              <w:top w:val="single" w:sz="4" w:space="0" w:color="000000"/>
              <w:left w:val="single" w:sz="4" w:space="0" w:color="000000"/>
              <w:bottom w:val="single" w:sz="4" w:space="0" w:color="auto"/>
              <w:right w:val="single" w:sz="4" w:space="0" w:color="000000"/>
            </w:tcBorders>
          </w:tcPr>
          <w:p w14:paraId="0D93F6C1" w14:textId="77777777" w:rsidR="005E3D8D" w:rsidRPr="0022672C" w:rsidRDefault="005E3D8D" w:rsidP="000E4BEC">
            <w:pPr>
              <w:rPr>
                <w:sz w:val="20"/>
                <w:szCs w:val="20"/>
              </w:rPr>
            </w:pPr>
          </w:p>
        </w:tc>
        <w:tc>
          <w:tcPr>
            <w:tcW w:w="1083" w:type="pct"/>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006DF32E" w14:textId="77777777" w:rsidR="005E3D8D" w:rsidRPr="0022672C" w:rsidRDefault="005E3D8D" w:rsidP="000E4BEC">
            <w:pPr>
              <w:rPr>
                <w:sz w:val="20"/>
                <w:szCs w:val="20"/>
              </w:rPr>
            </w:pPr>
            <w:r w:rsidRPr="0022672C">
              <w:rPr>
                <w:sz w:val="20"/>
                <w:szCs w:val="20"/>
              </w:rPr>
              <w:t>*</w:t>
            </w:r>
          </w:p>
        </w:tc>
        <w:tc>
          <w:tcPr>
            <w:tcW w:w="1083" w:type="pct"/>
            <w:tcBorders>
              <w:top w:val="single" w:sz="4" w:space="0" w:color="000000"/>
              <w:left w:val="single" w:sz="4" w:space="0" w:color="000000"/>
              <w:bottom w:val="single" w:sz="4" w:space="0" w:color="auto"/>
              <w:right w:val="single" w:sz="4" w:space="0" w:color="000000"/>
            </w:tcBorders>
            <w:shd w:val="clear" w:color="auto" w:fill="auto"/>
          </w:tcPr>
          <w:p w14:paraId="1516CD82" w14:textId="77777777" w:rsidR="005E3D8D" w:rsidRPr="0022672C" w:rsidRDefault="005E3D8D" w:rsidP="000E4BEC">
            <w:pPr>
              <w:rPr>
                <w:sz w:val="20"/>
                <w:szCs w:val="20"/>
              </w:rPr>
            </w:pPr>
          </w:p>
        </w:tc>
        <w:tc>
          <w:tcPr>
            <w:tcW w:w="1077" w:type="pct"/>
            <w:tcBorders>
              <w:top w:val="single" w:sz="4" w:space="0" w:color="000000"/>
              <w:left w:val="single" w:sz="4" w:space="0" w:color="000000"/>
              <w:bottom w:val="single" w:sz="4" w:space="0" w:color="auto"/>
              <w:right w:val="single" w:sz="4" w:space="0" w:color="000000"/>
            </w:tcBorders>
          </w:tcPr>
          <w:p w14:paraId="26D6A4A2" w14:textId="77777777" w:rsidR="005E3D8D" w:rsidRPr="0022672C" w:rsidRDefault="005E3D8D" w:rsidP="000E4BEC">
            <w:pPr>
              <w:rPr>
                <w:sz w:val="20"/>
                <w:szCs w:val="20"/>
              </w:rPr>
            </w:pPr>
          </w:p>
        </w:tc>
      </w:tr>
      <w:tr w:rsidR="005E3D8D" w:rsidRPr="0022672C" w14:paraId="3847E06B"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1"/>
        </w:trPr>
        <w:tc>
          <w:tcPr>
            <w:tcW w:w="5000" w:type="pct"/>
            <w:gridSpan w:val="5"/>
            <w:tcBorders>
              <w:top w:val="single" w:sz="4" w:space="0" w:color="auto"/>
            </w:tcBorders>
          </w:tcPr>
          <w:tbl>
            <w:tblPr>
              <w:tblW w:w="4946" w:type="pct"/>
              <w:tblLook w:val="04A0" w:firstRow="1" w:lastRow="0" w:firstColumn="1" w:lastColumn="0" w:noHBand="0" w:noVBand="1"/>
            </w:tblPr>
            <w:tblGrid>
              <w:gridCol w:w="9992"/>
            </w:tblGrid>
            <w:tr w:rsidR="005E3D8D" w:rsidRPr="0022672C" w14:paraId="14EB2BEB" w14:textId="77777777" w:rsidTr="000E4BEC">
              <w:trPr>
                <w:trHeight w:val="1403"/>
              </w:trPr>
              <w:tc>
                <w:tcPr>
                  <w:tcW w:w="5000" w:type="pct"/>
                  <w:tcBorders>
                    <w:top w:val="single" w:sz="4" w:space="0" w:color="000000"/>
                  </w:tcBorders>
                </w:tcPr>
                <w:p w14:paraId="49EC63D5" w14:textId="77777777" w:rsidR="005E3D8D" w:rsidRDefault="005E3D8D" w:rsidP="000E4BEC">
                  <w:pPr>
                    <w:spacing w:before="240"/>
                    <w:rPr>
                      <w:b/>
                      <w:sz w:val="20"/>
                      <w:szCs w:val="20"/>
                    </w:rPr>
                  </w:pPr>
                  <w:r>
                    <w:rPr>
                      <w:b/>
                      <w:sz w:val="20"/>
                      <w:szCs w:val="20"/>
                    </w:rPr>
                    <w:t xml:space="preserve">Sources of Evidence for </w:t>
                  </w:r>
                  <w:r w:rsidRPr="0022672C">
                    <w:rPr>
                      <w:b/>
                      <w:sz w:val="20"/>
                      <w:szCs w:val="20"/>
                    </w:rPr>
                    <w:t>II.A.3: Meeting Diverse Needs</w:t>
                  </w:r>
                  <w:r>
                    <w:rPr>
                      <w:b/>
                      <w:sz w:val="20"/>
                      <w:szCs w:val="20"/>
                    </w:rPr>
                    <w:t>:</w:t>
                  </w:r>
                </w:p>
                <w:tbl>
                  <w:tblPr>
                    <w:tblStyle w:val="TableGrid"/>
                    <w:tblW w:w="5000" w:type="pct"/>
                    <w:tblLook w:val="04A0" w:firstRow="1" w:lastRow="0" w:firstColumn="1" w:lastColumn="0" w:noHBand="0" w:noVBand="1"/>
                    <w:tblCaption w:val="Sources of Evidence for II.A.3"/>
                  </w:tblPr>
                  <w:tblGrid>
                    <w:gridCol w:w="1220"/>
                    <w:gridCol w:w="1315"/>
                    <w:gridCol w:w="1127"/>
                    <w:gridCol w:w="1318"/>
                    <w:gridCol w:w="1123"/>
                    <w:gridCol w:w="1221"/>
                    <w:gridCol w:w="1221"/>
                    <w:gridCol w:w="1221"/>
                  </w:tblGrid>
                  <w:tr w:rsidR="005E3D8D" w14:paraId="7073EA4B" w14:textId="77777777" w:rsidTr="000E4BEC">
                    <w:trPr>
                      <w:tblHeader/>
                    </w:trPr>
                    <w:tc>
                      <w:tcPr>
                        <w:tcW w:w="2549" w:type="pct"/>
                        <w:gridSpan w:val="4"/>
                        <w:tcBorders>
                          <w:bottom w:val="single" w:sz="4" w:space="0" w:color="000000"/>
                        </w:tcBorders>
                        <w:shd w:val="clear" w:color="auto" w:fill="E2EFD9" w:themeFill="accent6" w:themeFillTint="33"/>
                      </w:tcPr>
                      <w:p w14:paraId="0CBEC806" w14:textId="77777777" w:rsidR="005E3D8D" w:rsidRPr="00DE1CF1" w:rsidRDefault="005E3D8D" w:rsidP="000E4BEC">
                        <w:pPr>
                          <w:jc w:val="center"/>
                          <w:rPr>
                            <w:rFonts w:asciiTheme="minorHAnsi" w:hAnsiTheme="minorHAnsi"/>
                            <w:b/>
                            <w:sz w:val="18"/>
                          </w:rPr>
                        </w:pPr>
                        <w:r w:rsidRPr="00DE1CF1">
                          <w:rPr>
                            <w:rFonts w:asciiTheme="minorHAnsi" w:hAnsiTheme="minorHAnsi"/>
                            <w:b/>
                            <w:sz w:val="18"/>
                          </w:rPr>
                          <w:t>Observations</w:t>
                        </w:r>
                      </w:p>
                    </w:tc>
                    <w:tc>
                      <w:tcPr>
                        <w:tcW w:w="575" w:type="pct"/>
                        <w:vMerge w:val="restart"/>
                        <w:shd w:val="clear" w:color="auto" w:fill="E2EFD9" w:themeFill="accent6" w:themeFillTint="33"/>
                      </w:tcPr>
                      <w:p w14:paraId="0E0C3DB0" w14:textId="77777777" w:rsidR="005E3D8D" w:rsidRPr="00DE1CF1" w:rsidRDefault="005E3D8D" w:rsidP="000E4BEC">
                        <w:pPr>
                          <w:rPr>
                            <w:rFonts w:asciiTheme="minorHAnsi" w:hAnsiTheme="minorHAnsi"/>
                            <w:sz w:val="18"/>
                          </w:rPr>
                        </w:pPr>
                        <w:r w:rsidRPr="00DE1CF1">
                          <w:rPr>
                            <w:rFonts w:asciiTheme="minorHAnsi" w:hAnsiTheme="minorHAnsi"/>
                            <w:sz w:val="18"/>
                          </w:rPr>
                          <w:t xml:space="preserve">Measure of Student Learning </w:t>
                        </w:r>
                      </w:p>
                    </w:tc>
                    <w:tc>
                      <w:tcPr>
                        <w:tcW w:w="625" w:type="pct"/>
                        <w:vMerge w:val="restart"/>
                        <w:shd w:val="clear" w:color="auto" w:fill="E2EFD9" w:themeFill="accent6" w:themeFillTint="33"/>
                      </w:tcPr>
                      <w:p w14:paraId="06A74290" w14:textId="77777777" w:rsidR="005E3D8D" w:rsidRPr="00DE1CF1" w:rsidRDefault="005E3D8D" w:rsidP="000E4BEC">
                        <w:pPr>
                          <w:rPr>
                            <w:rFonts w:asciiTheme="minorHAnsi" w:hAnsiTheme="minorHAnsi"/>
                            <w:sz w:val="18"/>
                          </w:rPr>
                        </w:pPr>
                        <w:r w:rsidRPr="00DE1CF1">
                          <w:rPr>
                            <w:rFonts w:asciiTheme="minorHAnsi" w:hAnsiTheme="minorHAnsi"/>
                            <w:sz w:val="18"/>
                          </w:rPr>
                          <w:t xml:space="preserve">Student Feedback </w:t>
                        </w:r>
                      </w:p>
                    </w:tc>
                    <w:tc>
                      <w:tcPr>
                        <w:tcW w:w="625" w:type="pct"/>
                        <w:vMerge w:val="restart"/>
                        <w:shd w:val="clear" w:color="auto" w:fill="E2EFD9" w:themeFill="accent6" w:themeFillTint="33"/>
                      </w:tcPr>
                      <w:p w14:paraId="59B13593" w14:textId="77777777" w:rsidR="005E3D8D" w:rsidRPr="00DE1CF1" w:rsidRDefault="005E3D8D" w:rsidP="000E4BEC">
                        <w:pPr>
                          <w:rPr>
                            <w:rFonts w:asciiTheme="minorHAnsi" w:hAnsiTheme="minorHAnsi"/>
                            <w:sz w:val="18"/>
                          </w:rPr>
                        </w:pPr>
                        <w:r w:rsidRPr="00DE1CF1">
                          <w:rPr>
                            <w:rFonts w:asciiTheme="minorHAnsi" w:hAnsiTheme="minorHAnsi"/>
                            <w:sz w:val="18"/>
                          </w:rPr>
                          <w:t>Candidate Artifacts</w:t>
                        </w:r>
                      </w:p>
                    </w:tc>
                    <w:tc>
                      <w:tcPr>
                        <w:tcW w:w="625" w:type="pct"/>
                        <w:vMerge w:val="restart"/>
                        <w:shd w:val="clear" w:color="auto" w:fill="E2EFD9" w:themeFill="accent6" w:themeFillTint="33"/>
                      </w:tcPr>
                      <w:p w14:paraId="7E612922" w14:textId="77777777" w:rsidR="005E3D8D" w:rsidRPr="00DE1CF1" w:rsidRDefault="005E3D8D" w:rsidP="000E4BEC">
                        <w:pPr>
                          <w:rPr>
                            <w:rFonts w:asciiTheme="minorHAnsi" w:hAnsiTheme="minorHAnsi"/>
                            <w:sz w:val="18"/>
                          </w:rPr>
                        </w:pPr>
                        <w:r w:rsidRPr="00DE1CF1">
                          <w:rPr>
                            <w:rFonts w:asciiTheme="minorHAnsi" w:hAnsiTheme="minorHAnsi"/>
                            <w:sz w:val="18"/>
                          </w:rPr>
                          <w:t>Professional Practice Goal</w:t>
                        </w:r>
                      </w:p>
                    </w:tc>
                  </w:tr>
                  <w:tr w:rsidR="005E3D8D" w14:paraId="15295CCF" w14:textId="77777777" w:rsidTr="000E4BEC">
                    <w:tc>
                      <w:tcPr>
                        <w:tcW w:w="625" w:type="pct"/>
                        <w:shd w:val="clear" w:color="auto" w:fill="E2EFD9" w:themeFill="accent6" w:themeFillTint="33"/>
                      </w:tcPr>
                      <w:p w14:paraId="29F043A5"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#1 Announced</w:t>
                        </w:r>
                      </w:p>
                    </w:tc>
                    <w:tc>
                      <w:tcPr>
                        <w:tcW w:w="673" w:type="pct"/>
                        <w:shd w:val="clear" w:color="auto" w:fill="E2EFD9" w:themeFill="accent6" w:themeFillTint="33"/>
                      </w:tcPr>
                      <w:p w14:paraId="015FE949"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#1 Unannounced</w:t>
                        </w:r>
                      </w:p>
                    </w:tc>
                    <w:tc>
                      <w:tcPr>
                        <w:tcW w:w="577" w:type="pct"/>
                        <w:shd w:val="clear" w:color="auto" w:fill="E2EFD9" w:themeFill="accent6" w:themeFillTint="33"/>
                      </w:tcPr>
                      <w:p w14:paraId="57854EEA"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#2 Announced</w:t>
                        </w:r>
                      </w:p>
                    </w:tc>
                    <w:tc>
                      <w:tcPr>
                        <w:tcW w:w="675" w:type="pct"/>
                        <w:shd w:val="clear" w:color="auto" w:fill="E2EFD9" w:themeFill="accent6" w:themeFillTint="33"/>
                      </w:tcPr>
                      <w:p w14:paraId="30314618"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#2 Unannounced</w:t>
                        </w:r>
                      </w:p>
                    </w:tc>
                    <w:tc>
                      <w:tcPr>
                        <w:tcW w:w="575" w:type="pct"/>
                        <w:vMerge/>
                      </w:tcPr>
                      <w:p w14:paraId="6D5AD8EA" w14:textId="77777777" w:rsidR="005E3D8D" w:rsidRPr="00DE1CF1" w:rsidRDefault="005E3D8D" w:rsidP="000E4BEC">
                        <w:pPr>
                          <w:rPr>
                            <w:rFonts w:asciiTheme="minorHAnsi" w:hAnsiTheme="minorHAnsi"/>
                            <w:b/>
                            <w:sz w:val="18"/>
                          </w:rPr>
                        </w:pPr>
                      </w:p>
                    </w:tc>
                    <w:tc>
                      <w:tcPr>
                        <w:tcW w:w="625" w:type="pct"/>
                        <w:vMerge/>
                      </w:tcPr>
                      <w:p w14:paraId="51406CD0" w14:textId="77777777" w:rsidR="005E3D8D" w:rsidRPr="00DE1CF1" w:rsidRDefault="005E3D8D" w:rsidP="000E4BEC">
                        <w:pPr>
                          <w:rPr>
                            <w:rFonts w:asciiTheme="minorHAnsi" w:hAnsiTheme="minorHAnsi"/>
                            <w:b/>
                            <w:sz w:val="18"/>
                          </w:rPr>
                        </w:pPr>
                      </w:p>
                    </w:tc>
                    <w:tc>
                      <w:tcPr>
                        <w:tcW w:w="625" w:type="pct"/>
                        <w:vMerge/>
                      </w:tcPr>
                      <w:p w14:paraId="2F9B3F4E" w14:textId="77777777" w:rsidR="005E3D8D" w:rsidRPr="00DE1CF1" w:rsidRDefault="005E3D8D" w:rsidP="000E4BEC">
                        <w:pPr>
                          <w:rPr>
                            <w:rFonts w:asciiTheme="minorHAnsi" w:hAnsiTheme="minorHAnsi"/>
                            <w:b/>
                            <w:sz w:val="18"/>
                          </w:rPr>
                        </w:pPr>
                      </w:p>
                    </w:tc>
                    <w:tc>
                      <w:tcPr>
                        <w:tcW w:w="625" w:type="pct"/>
                        <w:vMerge/>
                      </w:tcPr>
                      <w:p w14:paraId="71D861B5" w14:textId="77777777" w:rsidR="005E3D8D" w:rsidRPr="00DE1CF1" w:rsidRDefault="005E3D8D" w:rsidP="000E4BEC">
                        <w:pPr>
                          <w:rPr>
                            <w:rFonts w:asciiTheme="minorHAnsi" w:hAnsiTheme="minorHAnsi"/>
                            <w:b/>
                            <w:sz w:val="18"/>
                          </w:rPr>
                        </w:pPr>
                      </w:p>
                    </w:tc>
                  </w:tr>
                  <w:tr w:rsidR="005E3D8D" w14:paraId="266E7D4E" w14:textId="77777777" w:rsidTr="000E4BEC">
                    <w:trPr>
                      <w:trHeight w:val="80"/>
                    </w:trPr>
                    <w:tc>
                      <w:tcPr>
                        <w:tcW w:w="625" w:type="pct"/>
                        <w:vAlign w:val="center"/>
                      </w:tcPr>
                      <w:p w14:paraId="6EDA3502" w14:textId="77777777" w:rsidR="005E3D8D" w:rsidRPr="00DE1CF1" w:rsidRDefault="005E3D8D" w:rsidP="000E4BEC">
                        <w:pPr>
                          <w:jc w:val="center"/>
                          <w:rPr>
                            <w:sz w:val="18"/>
                          </w:rPr>
                        </w:pPr>
                        <w:r>
                          <w:rPr>
                            <w:sz w:val="18"/>
                          </w:rPr>
                          <w:sym w:font="Symbol" w:char="F097"/>
                        </w:r>
                      </w:p>
                    </w:tc>
                    <w:tc>
                      <w:tcPr>
                        <w:tcW w:w="673" w:type="pct"/>
                        <w:vAlign w:val="center"/>
                      </w:tcPr>
                      <w:p w14:paraId="44307654" w14:textId="77777777" w:rsidR="005E3D8D" w:rsidRPr="00DE1CF1" w:rsidRDefault="005E3D8D" w:rsidP="000E4BEC">
                        <w:pPr>
                          <w:jc w:val="center"/>
                          <w:rPr>
                            <w:sz w:val="18"/>
                          </w:rPr>
                        </w:pPr>
                        <w:r>
                          <w:rPr>
                            <w:sz w:val="18"/>
                          </w:rPr>
                          <w:sym w:font="Symbol" w:char="F097"/>
                        </w:r>
                      </w:p>
                    </w:tc>
                    <w:tc>
                      <w:tcPr>
                        <w:tcW w:w="577" w:type="pct"/>
                        <w:vAlign w:val="center"/>
                      </w:tcPr>
                      <w:p w14:paraId="12383DE0" w14:textId="77777777" w:rsidR="005E3D8D" w:rsidRPr="001C0AAC" w:rsidRDefault="005E3D8D" w:rsidP="000E4BEC">
                        <w:pPr>
                          <w:jc w:val="center"/>
                          <w:rPr>
                            <w:i/>
                            <w:sz w:val="18"/>
                          </w:rPr>
                        </w:pPr>
                        <w:r>
                          <w:rPr>
                            <w:sz w:val="18"/>
                          </w:rPr>
                          <w:sym w:font="Symbol" w:char="F097"/>
                        </w:r>
                        <w:r>
                          <w:rPr>
                            <w:sz w:val="18"/>
                          </w:rPr>
                          <w:t xml:space="preserve"> </w:t>
                        </w:r>
                        <w:r w:rsidRPr="001C0AAC">
                          <w:rPr>
                            <w:rFonts w:asciiTheme="minorHAnsi" w:hAnsiTheme="minorHAnsi"/>
                            <w:i/>
                            <w:sz w:val="16"/>
                          </w:rPr>
                          <w:t>Req.</w:t>
                        </w:r>
                      </w:p>
                    </w:tc>
                    <w:tc>
                      <w:tcPr>
                        <w:tcW w:w="675" w:type="pct"/>
                        <w:vAlign w:val="center"/>
                      </w:tcPr>
                      <w:p w14:paraId="12AA672F" w14:textId="77777777" w:rsidR="005E3D8D" w:rsidRPr="00DE1CF1" w:rsidRDefault="005E3D8D" w:rsidP="000E4BEC">
                        <w:pPr>
                          <w:jc w:val="center"/>
                          <w:rPr>
                            <w:sz w:val="18"/>
                          </w:rPr>
                        </w:pPr>
                        <w:r>
                          <w:rPr>
                            <w:sz w:val="18"/>
                          </w:rPr>
                          <w:sym w:font="Symbol" w:char="F097"/>
                        </w:r>
                      </w:p>
                    </w:tc>
                    <w:tc>
                      <w:tcPr>
                        <w:tcW w:w="575" w:type="pct"/>
                        <w:vAlign w:val="center"/>
                      </w:tcPr>
                      <w:p w14:paraId="2E454161" w14:textId="77777777" w:rsidR="005E3D8D" w:rsidRPr="001C0AAC" w:rsidRDefault="005E3D8D" w:rsidP="000E4BEC">
                        <w:pPr>
                          <w:jc w:val="center"/>
                          <w:rPr>
                            <w:i/>
                            <w:sz w:val="18"/>
                          </w:rPr>
                        </w:pPr>
                        <w:r>
                          <w:rPr>
                            <w:sz w:val="18"/>
                          </w:rPr>
                          <w:sym w:font="Symbol" w:char="F097"/>
                        </w:r>
                        <w:r>
                          <w:rPr>
                            <w:sz w:val="18"/>
                          </w:rPr>
                          <w:t xml:space="preserve"> </w:t>
                        </w:r>
                        <w:r w:rsidRPr="001C0AAC">
                          <w:rPr>
                            <w:rFonts w:asciiTheme="minorHAnsi" w:hAnsiTheme="minorHAnsi"/>
                            <w:i/>
                            <w:sz w:val="16"/>
                          </w:rPr>
                          <w:t>Req.</w:t>
                        </w:r>
                      </w:p>
                    </w:tc>
                    <w:tc>
                      <w:tcPr>
                        <w:tcW w:w="625" w:type="pct"/>
                        <w:vAlign w:val="center"/>
                      </w:tcPr>
                      <w:p w14:paraId="31E9EEC5" w14:textId="77777777" w:rsidR="005E3D8D" w:rsidRPr="00DE1CF1" w:rsidRDefault="005E3D8D" w:rsidP="000E4BEC">
                        <w:pPr>
                          <w:jc w:val="center"/>
                          <w:rPr>
                            <w:b/>
                            <w:sz w:val="18"/>
                          </w:rPr>
                        </w:pPr>
                        <w:r>
                          <w:rPr>
                            <w:sz w:val="18"/>
                          </w:rPr>
                          <w:sym w:font="Symbol" w:char="F097"/>
                        </w:r>
                      </w:p>
                    </w:tc>
                    <w:tc>
                      <w:tcPr>
                        <w:tcW w:w="625" w:type="pct"/>
                        <w:vAlign w:val="center"/>
                      </w:tcPr>
                      <w:p w14:paraId="7679CECF" w14:textId="77777777" w:rsidR="005E3D8D" w:rsidRPr="00DE1CF1" w:rsidRDefault="005E3D8D" w:rsidP="000E4BEC">
                        <w:pPr>
                          <w:jc w:val="center"/>
                          <w:rPr>
                            <w:b/>
                            <w:sz w:val="18"/>
                          </w:rPr>
                        </w:pPr>
                        <w:r>
                          <w:rPr>
                            <w:sz w:val="18"/>
                          </w:rPr>
                          <w:sym w:font="Symbol" w:char="F097"/>
                        </w:r>
                      </w:p>
                    </w:tc>
                    <w:tc>
                      <w:tcPr>
                        <w:tcW w:w="625" w:type="pct"/>
                        <w:vAlign w:val="center"/>
                      </w:tcPr>
                      <w:p w14:paraId="39FFD3D6" w14:textId="77777777" w:rsidR="005E3D8D" w:rsidRPr="00DE1CF1" w:rsidRDefault="005E3D8D" w:rsidP="000E4BEC">
                        <w:pPr>
                          <w:jc w:val="center"/>
                          <w:rPr>
                            <w:b/>
                            <w:sz w:val="18"/>
                          </w:rPr>
                        </w:pPr>
                        <w:r>
                          <w:rPr>
                            <w:sz w:val="18"/>
                          </w:rPr>
                          <w:sym w:font="Symbol" w:char="F097"/>
                        </w:r>
                      </w:p>
                    </w:tc>
                  </w:tr>
                </w:tbl>
                <w:p w14:paraId="77C9D487" w14:textId="77777777" w:rsidR="005E3D8D" w:rsidRPr="0022672C" w:rsidRDefault="005E3D8D" w:rsidP="000E4BEC">
                  <w:pPr>
                    <w:rPr>
                      <w:b/>
                      <w:sz w:val="20"/>
                      <w:szCs w:val="20"/>
                    </w:rPr>
                  </w:pPr>
                </w:p>
              </w:tc>
            </w:tr>
          </w:tbl>
          <w:p w14:paraId="1D008701" w14:textId="77777777" w:rsidR="005E3D8D" w:rsidRPr="0022672C" w:rsidRDefault="005E3D8D" w:rsidP="000E4BEC">
            <w:pPr>
              <w:rPr>
                <w:sz w:val="20"/>
                <w:szCs w:val="20"/>
              </w:rPr>
            </w:pPr>
          </w:p>
        </w:tc>
      </w:tr>
      <w:tr w:rsidR="005E3D8D" w:rsidRPr="0022672C" w14:paraId="35894892"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403"/>
        </w:trPr>
        <w:tc>
          <w:tcPr>
            <w:tcW w:w="5000" w:type="pct"/>
            <w:gridSpan w:val="5"/>
          </w:tcPr>
          <w:p w14:paraId="38794569" w14:textId="476C37E4" w:rsidR="005E3D8D" w:rsidRDefault="005E3D8D" w:rsidP="000E4BEC">
            <w:pPr>
              <w:rPr>
                <w:b/>
                <w:sz w:val="20"/>
                <w:szCs w:val="20"/>
              </w:rPr>
            </w:pPr>
          </w:p>
          <w:p w14:paraId="1F688D23" w14:textId="77777777" w:rsidR="005E3D8D" w:rsidRDefault="005E3D8D" w:rsidP="000E4BEC">
            <w:pPr>
              <w:rPr>
                <w:b/>
                <w:sz w:val="20"/>
                <w:szCs w:val="20"/>
              </w:rPr>
            </w:pPr>
          </w:p>
          <w:p w14:paraId="7B2E932E" w14:textId="77777777" w:rsidR="005D4255" w:rsidRPr="00584560" w:rsidRDefault="005D4255" w:rsidP="005D4255">
            <w:pPr>
              <w:rPr>
                <w:rFonts w:asciiTheme="minorHAnsi" w:hAnsiTheme="minorHAnsi" w:cstheme="minorHAnsi"/>
                <w:b/>
                <w:sz w:val="20"/>
                <w:szCs w:val="20"/>
              </w:rPr>
            </w:pPr>
            <w:r w:rsidRPr="00584560">
              <w:rPr>
                <w:rFonts w:asciiTheme="minorHAnsi" w:hAnsiTheme="minorHAnsi" w:cstheme="minorHAnsi"/>
                <w:b/>
                <w:sz w:val="20"/>
                <w:szCs w:val="20"/>
              </w:rPr>
              <w:t xml:space="preserve">Evidence for II.A.3 Meeting Diverse Needs: </w:t>
            </w:r>
          </w:p>
          <w:p w14:paraId="44D153B5" w14:textId="77777777" w:rsidR="005D4255" w:rsidRPr="00584560" w:rsidRDefault="005D4255" w:rsidP="005D4255">
            <w:pPr>
              <w:rPr>
                <w:rFonts w:asciiTheme="minorHAnsi" w:hAnsiTheme="minorHAnsi" w:cstheme="minorHAnsi"/>
                <w:b/>
                <w:sz w:val="20"/>
                <w:szCs w:val="20"/>
              </w:rPr>
            </w:pPr>
          </w:p>
          <w:p w14:paraId="2D85144E" w14:textId="77777777" w:rsidR="005D4255" w:rsidRPr="00584560" w:rsidRDefault="005D4255" w:rsidP="005D4255">
            <w:pPr>
              <w:rPr>
                <w:rFonts w:asciiTheme="minorHAnsi" w:hAnsiTheme="minorHAnsi" w:cstheme="minorHAnsi"/>
                <w:b/>
                <w:sz w:val="20"/>
                <w:szCs w:val="20"/>
              </w:rPr>
            </w:pPr>
          </w:p>
          <w:p w14:paraId="3A171A47" w14:textId="77777777" w:rsidR="005D4255" w:rsidRPr="00584560" w:rsidRDefault="005D4255" w:rsidP="005D4255">
            <w:pPr>
              <w:rPr>
                <w:rFonts w:asciiTheme="minorHAnsi" w:hAnsiTheme="minorHAnsi" w:cstheme="minorHAnsi"/>
                <w:b/>
                <w:sz w:val="20"/>
                <w:szCs w:val="20"/>
              </w:rPr>
            </w:pPr>
          </w:p>
          <w:p w14:paraId="0AE39FC0" w14:textId="77777777" w:rsidR="005D4255" w:rsidRPr="00584560" w:rsidRDefault="005D4255" w:rsidP="005D4255">
            <w:pPr>
              <w:rPr>
                <w:rFonts w:asciiTheme="minorHAnsi" w:hAnsiTheme="minorHAnsi" w:cstheme="minorHAnsi"/>
                <w:b/>
                <w:sz w:val="20"/>
                <w:szCs w:val="20"/>
              </w:rPr>
            </w:pPr>
          </w:p>
          <w:p w14:paraId="59743C86" w14:textId="77777777" w:rsidR="005D4255" w:rsidRPr="00584560" w:rsidRDefault="005D4255" w:rsidP="005D4255">
            <w:pPr>
              <w:rPr>
                <w:rFonts w:asciiTheme="minorHAnsi" w:hAnsiTheme="minorHAnsi" w:cstheme="minorHAnsi"/>
                <w:b/>
                <w:sz w:val="20"/>
                <w:szCs w:val="20"/>
              </w:rPr>
            </w:pPr>
          </w:p>
          <w:p w14:paraId="5B42CE39" w14:textId="77777777" w:rsidR="005D4255" w:rsidRPr="00584560" w:rsidRDefault="005D4255" w:rsidP="005D4255">
            <w:pPr>
              <w:rPr>
                <w:rFonts w:asciiTheme="minorHAnsi" w:hAnsiTheme="minorHAnsi" w:cstheme="minorHAnsi"/>
                <w:sz w:val="20"/>
                <w:szCs w:val="20"/>
              </w:rPr>
            </w:pPr>
            <w:r w:rsidRPr="00584560">
              <w:rPr>
                <w:rFonts w:asciiTheme="minorHAnsi" w:hAnsiTheme="minorHAnsi" w:cstheme="minorHAnsi"/>
                <w:b/>
                <w:sz w:val="20"/>
                <w:szCs w:val="20"/>
              </w:rPr>
              <w:t>Growth areas for II.A.3 Meeting Diverse Needs:</w:t>
            </w:r>
          </w:p>
          <w:p w14:paraId="27670075" w14:textId="77777777" w:rsidR="005E3D8D" w:rsidRPr="00FE126D" w:rsidRDefault="005E3D8D" w:rsidP="000E4BEC">
            <w:pPr>
              <w:rPr>
                <w:b/>
                <w:sz w:val="20"/>
                <w:szCs w:val="20"/>
              </w:rPr>
            </w:pPr>
          </w:p>
        </w:tc>
      </w:tr>
    </w:tbl>
    <w:p w14:paraId="39C67B01" w14:textId="0E69A205" w:rsidR="005D4255" w:rsidRDefault="005D4255">
      <w:r>
        <w:br w:type="page"/>
      </w:r>
    </w:p>
    <w:tbl>
      <w:tblPr>
        <w:tblW w:w="525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689"/>
        <w:gridCol w:w="2219"/>
        <w:gridCol w:w="2311"/>
        <w:gridCol w:w="2208"/>
        <w:gridCol w:w="2511"/>
        <w:gridCol w:w="26"/>
      </w:tblGrid>
      <w:tr w:rsidR="005E3D8D" w:rsidRPr="0022672C" w14:paraId="5D473DFB" w14:textId="77777777" w:rsidTr="000E4BEC">
        <w:trPr>
          <w:gridAfter w:val="1"/>
          <w:wAfter w:w="12" w:type="pct"/>
          <w:cantSplit/>
          <w:trHeight w:val="308"/>
          <w:tblHeader/>
        </w:trPr>
        <w:tc>
          <w:tcPr>
            <w:tcW w:w="4988" w:type="pct"/>
            <w:gridSpan w:val="5"/>
            <w:tcBorders>
              <w:bottom w:val="single" w:sz="4" w:space="0" w:color="auto"/>
            </w:tcBorders>
            <w:shd w:val="clear" w:color="auto" w:fill="C5E0B3" w:themeFill="accent6" w:themeFillTint="66"/>
            <w:vAlign w:val="center"/>
          </w:tcPr>
          <w:p w14:paraId="2671228D" w14:textId="77777777" w:rsidR="005E3D8D" w:rsidRPr="0022672C" w:rsidRDefault="005E3D8D" w:rsidP="000E4BEC">
            <w:pPr>
              <w:jc w:val="center"/>
              <w:rPr>
                <w:b/>
                <w:sz w:val="20"/>
                <w:szCs w:val="20"/>
              </w:rPr>
            </w:pPr>
            <w:r w:rsidRPr="0022672C">
              <w:rPr>
                <w:b/>
                <w:sz w:val="20"/>
                <w:szCs w:val="20"/>
              </w:rPr>
              <w:lastRenderedPageBreak/>
              <w:t>II.B.1:  Safe Learning Environment</w:t>
            </w:r>
          </w:p>
        </w:tc>
      </w:tr>
      <w:tr w:rsidR="005E3D8D" w:rsidRPr="0022672C" w14:paraId="4D2E0B67" w14:textId="77777777" w:rsidTr="000E4BEC">
        <w:trPr>
          <w:gridAfter w:val="1"/>
          <w:wAfter w:w="12" w:type="pct"/>
          <w:cantSplit/>
          <w:trHeight w:val="447"/>
          <w:tblHeader/>
        </w:trPr>
        <w:tc>
          <w:tcPr>
            <w:tcW w:w="770" w:type="pct"/>
            <w:vMerge w:val="restart"/>
            <w:shd w:val="clear" w:color="auto" w:fill="D9D9D9" w:themeFill="background1" w:themeFillShade="D9"/>
            <w:vAlign w:val="center"/>
          </w:tcPr>
          <w:p w14:paraId="1121C052" w14:textId="77777777" w:rsidR="005E3D8D" w:rsidRPr="0022672C" w:rsidRDefault="005E3D8D" w:rsidP="000E4BEC">
            <w:pPr>
              <w:pStyle w:val="TableText"/>
              <w:jc w:val="center"/>
              <w:rPr>
                <w:rFonts w:asciiTheme="minorHAnsi" w:hAnsiTheme="minorHAnsi"/>
                <w:szCs w:val="20"/>
              </w:rPr>
            </w:pPr>
            <w:r w:rsidRPr="0022672C">
              <w:rPr>
                <w:rFonts w:asciiTheme="minorHAnsi" w:hAnsiTheme="minorHAnsi"/>
                <w:szCs w:val="20"/>
              </w:rPr>
              <w:t>II-B-1.</w:t>
            </w:r>
          </w:p>
          <w:p w14:paraId="56DBC01C" w14:textId="77777777" w:rsidR="005E3D8D" w:rsidRPr="0022672C" w:rsidRDefault="005E3D8D" w:rsidP="000E4BEC">
            <w:pPr>
              <w:pStyle w:val="TableText"/>
              <w:jc w:val="center"/>
              <w:rPr>
                <w:rFonts w:asciiTheme="minorHAnsi" w:hAnsiTheme="minorHAnsi"/>
                <w:b/>
                <w:szCs w:val="20"/>
              </w:rPr>
            </w:pPr>
            <w:r w:rsidRPr="0022672C">
              <w:rPr>
                <w:rFonts w:asciiTheme="minorHAnsi" w:hAnsiTheme="minorHAnsi"/>
                <w:szCs w:val="20"/>
              </w:rPr>
              <w:t>Safe Learning Environment</w:t>
            </w:r>
          </w:p>
        </w:tc>
        <w:tc>
          <w:tcPr>
            <w:tcW w:w="1012" w:type="pct"/>
            <w:vAlign w:val="center"/>
          </w:tcPr>
          <w:p w14:paraId="4765E676" w14:textId="77777777" w:rsidR="005E3D8D" w:rsidRPr="0022672C" w:rsidRDefault="005E3D8D" w:rsidP="000E4BEC">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Unsatisfactory</w:t>
            </w:r>
          </w:p>
        </w:tc>
        <w:tc>
          <w:tcPr>
            <w:tcW w:w="1054" w:type="pct"/>
            <w:vAlign w:val="center"/>
          </w:tcPr>
          <w:p w14:paraId="2B47131C" w14:textId="77777777" w:rsidR="005E3D8D" w:rsidRPr="0022672C" w:rsidRDefault="005E3D8D" w:rsidP="000E4BEC">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Needs Improvement</w:t>
            </w:r>
          </w:p>
        </w:tc>
        <w:tc>
          <w:tcPr>
            <w:tcW w:w="1007" w:type="pct"/>
            <w:shd w:val="clear" w:color="auto" w:fill="auto"/>
            <w:vAlign w:val="center"/>
          </w:tcPr>
          <w:p w14:paraId="60B4F5A2" w14:textId="77777777" w:rsidR="005E3D8D" w:rsidRPr="0022672C" w:rsidRDefault="005E3D8D" w:rsidP="000E4BEC">
            <w:pPr>
              <w:pStyle w:val="ProficientHeading"/>
              <w:rPr>
                <w:rFonts w:asciiTheme="minorHAnsi" w:hAnsiTheme="minorHAnsi"/>
                <w:b w:val="0"/>
                <w:sz w:val="20"/>
                <w:szCs w:val="20"/>
              </w:rPr>
            </w:pPr>
            <w:r w:rsidRPr="0022672C">
              <w:rPr>
                <w:rFonts w:asciiTheme="minorHAnsi" w:hAnsiTheme="minorHAnsi"/>
                <w:b w:val="0"/>
                <w:sz w:val="20"/>
                <w:szCs w:val="20"/>
              </w:rPr>
              <w:t>Proficient</w:t>
            </w:r>
          </w:p>
        </w:tc>
        <w:tc>
          <w:tcPr>
            <w:tcW w:w="1145" w:type="pct"/>
            <w:vAlign w:val="center"/>
          </w:tcPr>
          <w:p w14:paraId="1940273D" w14:textId="77777777" w:rsidR="005E3D8D" w:rsidRPr="0022672C" w:rsidRDefault="005E3D8D" w:rsidP="000E4BEC">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Exemplary</w:t>
            </w:r>
          </w:p>
        </w:tc>
      </w:tr>
      <w:tr w:rsidR="005E3D8D" w:rsidRPr="0022672C" w14:paraId="0F7F9689" w14:textId="77777777" w:rsidTr="000E4BEC">
        <w:trPr>
          <w:gridAfter w:val="1"/>
          <w:wAfter w:w="12" w:type="pct"/>
          <w:cantSplit/>
          <w:trHeight w:val="154"/>
        </w:trPr>
        <w:tc>
          <w:tcPr>
            <w:tcW w:w="770" w:type="pct"/>
            <w:vMerge/>
            <w:shd w:val="clear" w:color="auto" w:fill="D9D9D9" w:themeFill="background1" w:themeFillShade="D9"/>
          </w:tcPr>
          <w:p w14:paraId="7A7849C1" w14:textId="77777777" w:rsidR="005E3D8D" w:rsidRPr="0022672C" w:rsidRDefault="005E3D8D" w:rsidP="000E4BEC">
            <w:pPr>
              <w:pStyle w:val="TableText"/>
              <w:rPr>
                <w:rFonts w:asciiTheme="minorHAnsi" w:hAnsiTheme="minorHAnsi"/>
                <w:szCs w:val="20"/>
              </w:rPr>
            </w:pPr>
          </w:p>
        </w:tc>
        <w:tc>
          <w:tcPr>
            <w:tcW w:w="1012" w:type="pct"/>
          </w:tcPr>
          <w:p w14:paraId="73B25B0F"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1054" w:type="pct"/>
          </w:tcPr>
          <w:p w14:paraId="1C5C48A9"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May create and maintain a safe physical environment but inconsistently maintains rituals, routines, and responses needed to prevent and/or stop behaviors that interfere with all students’ learning.</w:t>
            </w:r>
          </w:p>
        </w:tc>
        <w:tc>
          <w:tcPr>
            <w:tcW w:w="1007" w:type="pct"/>
            <w:shd w:val="clear" w:color="auto" w:fill="auto"/>
          </w:tcPr>
          <w:p w14:paraId="1B5C38C3" w14:textId="77777777" w:rsidR="005E3D8D" w:rsidRPr="0022672C" w:rsidRDefault="005E3D8D" w:rsidP="000E4BEC">
            <w:pPr>
              <w:pStyle w:val="ProficientText"/>
              <w:rPr>
                <w:rFonts w:asciiTheme="minorHAnsi" w:hAnsiTheme="minorHAnsi"/>
                <w:b w:val="0"/>
                <w:szCs w:val="20"/>
              </w:rPr>
            </w:pPr>
            <w:r w:rsidRPr="005910A4">
              <w:rPr>
                <w:rFonts w:ascii="Calibri" w:hAnsi="Calibri"/>
                <w:b w:val="0"/>
                <w:szCs w:val="20"/>
              </w:rPr>
              <w:t>Uses rituals, routines, and appropriate responses that create and maintain a safe physical and intellectual environment where students take academic risks and most behaviors that interfere with learning are prevented.</w:t>
            </w:r>
          </w:p>
        </w:tc>
        <w:tc>
          <w:tcPr>
            <w:tcW w:w="1145" w:type="pct"/>
          </w:tcPr>
          <w:p w14:paraId="3BFA619D"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Uses rituals, routines, and proactive responses that create and maintain a safe physical and intellectual environment where students take academic risks and play an active role—individually and collectively—in preventing behaviors that interfere with learning.  Models this practice for others.</w:t>
            </w:r>
          </w:p>
        </w:tc>
      </w:tr>
      <w:tr w:rsidR="005E3D8D" w:rsidRPr="0022672C" w14:paraId="46FDE3FC" w14:textId="77777777" w:rsidTr="000E4BEC">
        <w:trPr>
          <w:gridAfter w:val="1"/>
          <w:wAfter w:w="12" w:type="pct"/>
          <w:cantSplit/>
          <w:trHeight w:val="263"/>
        </w:trPr>
        <w:tc>
          <w:tcPr>
            <w:tcW w:w="770" w:type="pct"/>
            <w:tcBorders>
              <w:top w:val="single" w:sz="2" w:space="0" w:color="000000"/>
              <w:left w:val="single" w:sz="2" w:space="0" w:color="000000"/>
              <w:bottom w:val="single" w:sz="24" w:space="0" w:color="000000"/>
              <w:right w:val="single" w:sz="2" w:space="0" w:color="auto"/>
            </w:tcBorders>
          </w:tcPr>
          <w:p w14:paraId="2CBEB8B9" w14:textId="77777777" w:rsidR="005E3D8D" w:rsidRPr="0022672C" w:rsidRDefault="005E3D8D" w:rsidP="000E4BEC">
            <w:pPr>
              <w:pStyle w:val="TableText"/>
              <w:spacing w:before="0" w:after="0"/>
              <w:rPr>
                <w:rFonts w:asciiTheme="minorHAnsi" w:hAnsiTheme="minorHAnsi"/>
                <w:szCs w:val="20"/>
              </w:rPr>
            </w:pPr>
            <w:r w:rsidRPr="0022672C">
              <w:rPr>
                <w:rFonts w:asciiTheme="minorHAnsi" w:hAnsiTheme="minorHAnsi"/>
              </w:rPr>
              <w:t>Quality</w:t>
            </w:r>
          </w:p>
        </w:tc>
        <w:tc>
          <w:tcPr>
            <w:tcW w:w="1012" w:type="pct"/>
            <w:tcBorders>
              <w:top w:val="single" w:sz="2" w:space="0" w:color="auto"/>
              <w:left w:val="single" w:sz="2" w:space="0" w:color="auto"/>
              <w:bottom w:val="single" w:sz="24" w:space="0" w:color="auto"/>
              <w:right w:val="single" w:sz="2" w:space="0" w:color="auto"/>
            </w:tcBorders>
          </w:tcPr>
          <w:p w14:paraId="2BC15877" w14:textId="77777777" w:rsidR="005E3D8D" w:rsidRPr="0022672C" w:rsidRDefault="005E3D8D" w:rsidP="000E4BEC">
            <w:pPr>
              <w:pStyle w:val="TableBlueText"/>
              <w:spacing w:before="0" w:after="0"/>
              <w:rPr>
                <w:rFonts w:asciiTheme="minorHAnsi" w:hAnsiTheme="minorHAnsi"/>
                <w:color w:val="auto"/>
                <w:szCs w:val="20"/>
              </w:rPr>
            </w:pPr>
          </w:p>
        </w:tc>
        <w:tc>
          <w:tcPr>
            <w:tcW w:w="1054" w:type="pct"/>
            <w:tcBorders>
              <w:top w:val="single" w:sz="2" w:space="0" w:color="auto"/>
              <w:left w:val="single" w:sz="2" w:space="0" w:color="auto"/>
              <w:bottom w:val="single" w:sz="24" w:space="0" w:color="auto"/>
              <w:right w:val="single" w:sz="2" w:space="0" w:color="auto"/>
            </w:tcBorders>
          </w:tcPr>
          <w:p w14:paraId="336B9D1B" w14:textId="77777777" w:rsidR="005E3D8D" w:rsidRPr="0022672C" w:rsidRDefault="005E3D8D" w:rsidP="000E4BEC">
            <w:pPr>
              <w:pStyle w:val="TableBlueText"/>
              <w:spacing w:before="0" w:after="0"/>
              <w:rPr>
                <w:rFonts w:asciiTheme="minorHAnsi" w:hAnsiTheme="minorHAnsi"/>
                <w:color w:val="auto"/>
                <w:szCs w:val="20"/>
              </w:rPr>
            </w:pPr>
          </w:p>
        </w:tc>
        <w:tc>
          <w:tcPr>
            <w:tcW w:w="1007" w:type="pct"/>
            <w:tcBorders>
              <w:top w:val="single" w:sz="2" w:space="0" w:color="auto"/>
              <w:left w:val="single" w:sz="2" w:space="0" w:color="auto"/>
              <w:bottom w:val="single" w:sz="24" w:space="0" w:color="auto"/>
              <w:right w:val="single" w:sz="2" w:space="0" w:color="auto"/>
            </w:tcBorders>
            <w:shd w:val="clear" w:color="auto" w:fill="B4C6E7" w:themeFill="accent1" w:themeFillTint="66"/>
          </w:tcPr>
          <w:p w14:paraId="4276E069" w14:textId="77777777" w:rsidR="005E3D8D" w:rsidRPr="0022672C" w:rsidRDefault="005E3D8D" w:rsidP="000E4BEC">
            <w:pPr>
              <w:pStyle w:val="ProficientText"/>
              <w:spacing w:before="0" w:after="0"/>
              <w:rPr>
                <w:rFonts w:asciiTheme="minorHAnsi" w:hAnsiTheme="minorHAnsi"/>
                <w:b w:val="0"/>
                <w:szCs w:val="20"/>
              </w:rPr>
            </w:pPr>
            <w:r w:rsidRPr="0022672C">
              <w:rPr>
                <w:rFonts w:asciiTheme="minorHAnsi" w:hAnsiTheme="minorHAnsi"/>
              </w:rPr>
              <w:t>*</w:t>
            </w:r>
          </w:p>
        </w:tc>
        <w:tc>
          <w:tcPr>
            <w:tcW w:w="1145" w:type="pct"/>
            <w:tcBorders>
              <w:top w:val="single" w:sz="2" w:space="0" w:color="auto"/>
              <w:left w:val="single" w:sz="2" w:space="0" w:color="auto"/>
              <w:bottom w:val="single" w:sz="24" w:space="0" w:color="auto"/>
              <w:right w:val="single" w:sz="2" w:space="0" w:color="auto"/>
            </w:tcBorders>
          </w:tcPr>
          <w:p w14:paraId="658C008C" w14:textId="77777777" w:rsidR="005E3D8D" w:rsidRPr="0022672C" w:rsidRDefault="005E3D8D" w:rsidP="000E4BEC">
            <w:pPr>
              <w:pStyle w:val="TableBlueText"/>
              <w:spacing w:before="0" w:after="0"/>
              <w:rPr>
                <w:rFonts w:asciiTheme="minorHAnsi" w:hAnsiTheme="minorHAnsi"/>
                <w:color w:val="auto"/>
                <w:szCs w:val="20"/>
              </w:rPr>
            </w:pPr>
          </w:p>
        </w:tc>
      </w:tr>
      <w:tr w:rsidR="005E3D8D" w:rsidRPr="0022672C" w14:paraId="10F65D3D" w14:textId="77777777" w:rsidTr="000E4BEC">
        <w:trPr>
          <w:gridAfter w:val="1"/>
          <w:wAfter w:w="12" w:type="pct"/>
          <w:cantSplit/>
          <w:trHeight w:val="144"/>
        </w:trPr>
        <w:tc>
          <w:tcPr>
            <w:tcW w:w="770" w:type="pct"/>
            <w:shd w:val="clear" w:color="auto" w:fill="auto"/>
          </w:tcPr>
          <w:p w14:paraId="15200E52" w14:textId="77777777" w:rsidR="005E3D8D" w:rsidRPr="0022672C" w:rsidRDefault="005E3D8D" w:rsidP="000E4BEC">
            <w:pPr>
              <w:pStyle w:val="TableText"/>
              <w:spacing w:before="0" w:after="0"/>
              <w:rPr>
                <w:rFonts w:asciiTheme="minorHAnsi" w:hAnsiTheme="minorHAnsi"/>
                <w:szCs w:val="20"/>
              </w:rPr>
            </w:pPr>
            <w:r w:rsidRPr="0022672C">
              <w:rPr>
                <w:rFonts w:asciiTheme="minorHAnsi" w:hAnsiTheme="minorHAnsi"/>
              </w:rPr>
              <w:t>Scope</w:t>
            </w:r>
          </w:p>
        </w:tc>
        <w:tc>
          <w:tcPr>
            <w:tcW w:w="1012" w:type="pct"/>
            <w:shd w:val="clear" w:color="auto" w:fill="auto"/>
          </w:tcPr>
          <w:p w14:paraId="09D2161E" w14:textId="77777777" w:rsidR="005E3D8D" w:rsidRPr="0022672C" w:rsidRDefault="005E3D8D" w:rsidP="000E4BEC">
            <w:pPr>
              <w:pStyle w:val="TableBlueText"/>
              <w:spacing w:before="0" w:after="0"/>
              <w:rPr>
                <w:rFonts w:asciiTheme="minorHAnsi" w:hAnsiTheme="minorHAnsi"/>
                <w:color w:val="auto"/>
                <w:szCs w:val="20"/>
              </w:rPr>
            </w:pPr>
          </w:p>
        </w:tc>
        <w:tc>
          <w:tcPr>
            <w:tcW w:w="1054" w:type="pct"/>
            <w:tcBorders>
              <w:top w:val="single" w:sz="24" w:space="0" w:color="auto"/>
              <w:left w:val="single" w:sz="2" w:space="0" w:color="000000"/>
              <w:bottom w:val="single" w:sz="2" w:space="0" w:color="000000"/>
              <w:right w:val="single" w:sz="2" w:space="0" w:color="000000"/>
            </w:tcBorders>
            <w:shd w:val="clear" w:color="auto" w:fill="E2EFD9" w:themeFill="accent6" w:themeFillTint="33"/>
          </w:tcPr>
          <w:p w14:paraId="5BA72476" w14:textId="77777777" w:rsidR="005E3D8D" w:rsidRPr="0022672C" w:rsidRDefault="005E3D8D" w:rsidP="000E4BEC">
            <w:pPr>
              <w:pStyle w:val="TableBlueText"/>
              <w:spacing w:before="0" w:after="0"/>
              <w:rPr>
                <w:rFonts w:asciiTheme="minorHAnsi" w:hAnsiTheme="minorHAnsi"/>
                <w:color w:val="auto"/>
                <w:szCs w:val="20"/>
              </w:rPr>
            </w:pPr>
            <w:r w:rsidRPr="0022672C">
              <w:rPr>
                <w:rFonts w:asciiTheme="minorHAnsi" w:hAnsiTheme="minorHAnsi"/>
              </w:rPr>
              <w:t>*</w:t>
            </w:r>
          </w:p>
        </w:tc>
        <w:tc>
          <w:tcPr>
            <w:tcW w:w="1007" w:type="pct"/>
            <w:tcBorders>
              <w:top w:val="single" w:sz="24" w:space="0" w:color="auto"/>
              <w:left w:val="single" w:sz="2" w:space="0" w:color="000000"/>
              <w:bottom w:val="single" w:sz="2" w:space="0" w:color="000000"/>
              <w:right w:val="single" w:sz="2" w:space="0" w:color="000000"/>
            </w:tcBorders>
          </w:tcPr>
          <w:p w14:paraId="362E991C" w14:textId="77777777" w:rsidR="005E3D8D" w:rsidRPr="0022672C" w:rsidRDefault="005E3D8D" w:rsidP="000E4BEC">
            <w:pPr>
              <w:pStyle w:val="ProficientText"/>
              <w:spacing w:before="0" w:after="0"/>
              <w:rPr>
                <w:rFonts w:asciiTheme="minorHAnsi" w:hAnsiTheme="minorHAnsi"/>
                <w:b w:val="0"/>
                <w:szCs w:val="20"/>
              </w:rPr>
            </w:pPr>
          </w:p>
        </w:tc>
        <w:tc>
          <w:tcPr>
            <w:tcW w:w="1145" w:type="pct"/>
            <w:shd w:val="clear" w:color="auto" w:fill="auto"/>
          </w:tcPr>
          <w:p w14:paraId="34B4A3A2" w14:textId="77777777" w:rsidR="005E3D8D" w:rsidRPr="0022672C" w:rsidRDefault="005E3D8D" w:rsidP="000E4BEC">
            <w:pPr>
              <w:pStyle w:val="TableBlueText"/>
              <w:spacing w:before="0" w:after="0"/>
              <w:rPr>
                <w:rFonts w:asciiTheme="minorHAnsi" w:hAnsiTheme="minorHAnsi"/>
                <w:color w:val="auto"/>
                <w:szCs w:val="20"/>
              </w:rPr>
            </w:pPr>
          </w:p>
        </w:tc>
      </w:tr>
      <w:tr w:rsidR="005E3D8D" w:rsidRPr="0022672C" w14:paraId="2A15F3F6" w14:textId="77777777" w:rsidTr="000E4BEC">
        <w:trPr>
          <w:gridAfter w:val="1"/>
          <w:wAfter w:w="12" w:type="pct"/>
          <w:cantSplit/>
          <w:trHeight w:val="144"/>
        </w:trPr>
        <w:tc>
          <w:tcPr>
            <w:tcW w:w="770" w:type="pct"/>
            <w:tcBorders>
              <w:bottom w:val="single" w:sz="4" w:space="0" w:color="auto"/>
            </w:tcBorders>
            <w:shd w:val="clear" w:color="auto" w:fill="auto"/>
          </w:tcPr>
          <w:p w14:paraId="5663A967" w14:textId="77777777" w:rsidR="005E3D8D" w:rsidRPr="0022672C" w:rsidRDefault="005E3D8D" w:rsidP="000E4BEC">
            <w:pPr>
              <w:pStyle w:val="TableText"/>
              <w:spacing w:before="0" w:after="0"/>
              <w:rPr>
                <w:rFonts w:asciiTheme="minorHAnsi" w:hAnsiTheme="minorHAnsi"/>
                <w:szCs w:val="20"/>
              </w:rPr>
            </w:pPr>
            <w:r w:rsidRPr="0022672C">
              <w:rPr>
                <w:rFonts w:asciiTheme="minorHAnsi" w:hAnsiTheme="minorHAnsi"/>
              </w:rPr>
              <w:t>Consistency</w:t>
            </w:r>
          </w:p>
        </w:tc>
        <w:tc>
          <w:tcPr>
            <w:tcW w:w="1012" w:type="pct"/>
            <w:tcBorders>
              <w:bottom w:val="single" w:sz="4" w:space="0" w:color="auto"/>
            </w:tcBorders>
            <w:shd w:val="clear" w:color="auto" w:fill="auto"/>
          </w:tcPr>
          <w:p w14:paraId="4866AFC1" w14:textId="77777777" w:rsidR="005E3D8D" w:rsidRPr="0022672C" w:rsidRDefault="005E3D8D" w:rsidP="000E4BEC">
            <w:pPr>
              <w:pStyle w:val="TableBlueText"/>
              <w:spacing w:before="0" w:after="0"/>
              <w:rPr>
                <w:rFonts w:asciiTheme="minorHAnsi" w:hAnsiTheme="minorHAnsi"/>
                <w:color w:val="auto"/>
                <w:szCs w:val="20"/>
              </w:rPr>
            </w:pPr>
          </w:p>
        </w:tc>
        <w:tc>
          <w:tcPr>
            <w:tcW w:w="1054" w:type="pct"/>
            <w:tcBorders>
              <w:top w:val="single" w:sz="2" w:space="0" w:color="000000"/>
              <w:left w:val="single" w:sz="2" w:space="0" w:color="000000"/>
              <w:bottom w:val="single" w:sz="4" w:space="0" w:color="auto"/>
              <w:right w:val="single" w:sz="2" w:space="0" w:color="000000"/>
            </w:tcBorders>
            <w:shd w:val="clear" w:color="auto" w:fill="E2EFD9" w:themeFill="accent6" w:themeFillTint="33"/>
          </w:tcPr>
          <w:p w14:paraId="26716910" w14:textId="77777777" w:rsidR="005E3D8D" w:rsidRPr="0022672C" w:rsidRDefault="005E3D8D" w:rsidP="000E4BEC">
            <w:pPr>
              <w:pStyle w:val="TableBlueText"/>
              <w:spacing w:before="0" w:after="0"/>
              <w:rPr>
                <w:rFonts w:asciiTheme="minorHAnsi" w:hAnsiTheme="minorHAnsi"/>
                <w:color w:val="auto"/>
                <w:szCs w:val="20"/>
              </w:rPr>
            </w:pPr>
            <w:r w:rsidRPr="0022672C">
              <w:rPr>
                <w:rFonts w:asciiTheme="minorHAnsi" w:hAnsiTheme="minorHAnsi"/>
              </w:rPr>
              <w:t>*</w:t>
            </w:r>
          </w:p>
        </w:tc>
        <w:tc>
          <w:tcPr>
            <w:tcW w:w="1007" w:type="pct"/>
            <w:tcBorders>
              <w:top w:val="single" w:sz="2" w:space="0" w:color="000000"/>
              <w:left w:val="single" w:sz="2" w:space="0" w:color="000000"/>
              <w:bottom w:val="single" w:sz="4" w:space="0" w:color="auto"/>
              <w:right w:val="single" w:sz="2" w:space="0" w:color="000000"/>
            </w:tcBorders>
            <w:shd w:val="clear" w:color="auto" w:fill="auto"/>
          </w:tcPr>
          <w:p w14:paraId="67D85E81" w14:textId="77777777" w:rsidR="005E3D8D" w:rsidRPr="0022672C" w:rsidRDefault="005E3D8D" w:rsidP="000E4BEC">
            <w:pPr>
              <w:pStyle w:val="ProficientText"/>
              <w:spacing w:before="0" w:after="0"/>
              <w:rPr>
                <w:rFonts w:asciiTheme="minorHAnsi" w:hAnsiTheme="minorHAnsi"/>
                <w:b w:val="0"/>
                <w:szCs w:val="20"/>
              </w:rPr>
            </w:pPr>
          </w:p>
        </w:tc>
        <w:tc>
          <w:tcPr>
            <w:tcW w:w="1145" w:type="pct"/>
            <w:tcBorders>
              <w:bottom w:val="single" w:sz="4" w:space="0" w:color="auto"/>
            </w:tcBorders>
            <w:shd w:val="clear" w:color="auto" w:fill="auto"/>
          </w:tcPr>
          <w:p w14:paraId="72AE76F1" w14:textId="77777777" w:rsidR="005E3D8D" w:rsidRPr="0022672C" w:rsidRDefault="005E3D8D" w:rsidP="000E4BEC">
            <w:pPr>
              <w:pStyle w:val="TableBlueText"/>
              <w:spacing w:before="0" w:after="0"/>
              <w:rPr>
                <w:rFonts w:asciiTheme="minorHAnsi" w:hAnsiTheme="minorHAnsi"/>
                <w:color w:val="auto"/>
                <w:szCs w:val="20"/>
              </w:rPr>
            </w:pPr>
          </w:p>
        </w:tc>
      </w:tr>
      <w:tr w:rsidR="005E3D8D" w:rsidRPr="0022672C" w14:paraId="2361451E" w14:textId="77777777" w:rsidTr="00CA1FD6">
        <w:trPr>
          <w:gridAfter w:val="1"/>
          <w:wAfter w:w="12" w:type="pct"/>
          <w:cantSplit/>
          <w:trHeight w:val="1576"/>
        </w:trPr>
        <w:tc>
          <w:tcPr>
            <w:tcW w:w="4988" w:type="pct"/>
            <w:gridSpan w:val="5"/>
            <w:tcBorders>
              <w:top w:val="single" w:sz="4" w:space="0" w:color="auto"/>
              <w:left w:val="nil"/>
              <w:bottom w:val="nil"/>
              <w:right w:val="nil"/>
            </w:tcBorders>
            <w:shd w:val="clear" w:color="auto" w:fill="auto"/>
          </w:tcPr>
          <w:p w14:paraId="528158B4" w14:textId="5DA8A29A" w:rsidR="00514CEF" w:rsidRDefault="00514CEF" w:rsidP="000E4BEC">
            <w:pPr>
              <w:spacing w:before="240"/>
              <w:rPr>
                <w:b/>
                <w:sz w:val="20"/>
                <w:szCs w:val="20"/>
              </w:rPr>
            </w:pPr>
            <w:r>
              <w:rPr>
                <w:b/>
                <w:sz w:val="20"/>
                <w:szCs w:val="20"/>
              </w:rPr>
              <w:t>Sources of Evidence for II.B.1:  Safe Learning Environment:</w:t>
            </w:r>
          </w:p>
          <w:tbl>
            <w:tblPr>
              <w:tblStyle w:val="TableGrid"/>
              <w:tblW w:w="5000" w:type="pct"/>
              <w:tblLook w:val="04A0" w:firstRow="1" w:lastRow="0" w:firstColumn="1" w:lastColumn="0" w:noHBand="0" w:noVBand="1"/>
              <w:tblCaption w:val="Sources of Evidence II.D.2"/>
            </w:tblPr>
            <w:tblGrid>
              <w:gridCol w:w="1338"/>
              <w:gridCol w:w="1439"/>
              <w:gridCol w:w="1236"/>
              <w:gridCol w:w="1444"/>
              <w:gridCol w:w="1230"/>
              <w:gridCol w:w="1337"/>
              <w:gridCol w:w="1337"/>
              <w:gridCol w:w="1337"/>
            </w:tblGrid>
            <w:tr w:rsidR="00514CEF" w14:paraId="503F104B" w14:textId="77777777" w:rsidTr="000E4BEC">
              <w:trPr>
                <w:tblHeader/>
              </w:trPr>
              <w:tc>
                <w:tcPr>
                  <w:tcW w:w="2549" w:type="pct"/>
                  <w:gridSpan w:val="4"/>
                  <w:tcBorders>
                    <w:bottom w:val="single" w:sz="4" w:space="0" w:color="000000"/>
                  </w:tcBorders>
                  <w:shd w:val="clear" w:color="auto" w:fill="E2EFD9" w:themeFill="accent6" w:themeFillTint="33"/>
                </w:tcPr>
                <w:p w14:paraId="53584918" w14:textId="77777777" w:rsidR="00514CEF" w:rsidRPr="00DE1CF1" w:rsidRDefault="00514CEF" w:rsidP="00514CEF">
                  <w:pPr>
                    <w:jc w:val="center"/>
                    <w:rPr>
                      <w:rFonts w:asciiTheme="minorHAnsi" w:hAnsiTheme="minorHAnsi"/>
                      <w:b/>
                      <w:sz w:val="18"/>
                    </w:rPr>
                  </w:pPr>
                  <w:r w:rsidRPr="00DE1CF1">
                    <w:rPr>
                      <w:rFonts w:asciiTheme="minorHAnsi" w:hAnsiTheme="minorHAnsi"/>
                      <w:b/>
                      <w:sz w:val="18"/>
                    </w:rPr>
                    <w:t>Observations</w:t>
                  </w:r>
                </w:p>
              </w:tc>
              <w:tc>
                <w:tcPr>
                  <w:tcW w:w="575" w:type="pct"/>
                  <w:vMerge w:val="restart"/>
                  <w:shd w:val="clear" w:color="auto" w:fill="E2EFD9" w:themeFill="accent6" w:themeFillTint="33"/>
                  <w:vAlign w:val="center"/>
                </w:tcPr>
                <w:p w14:paraId="7CF8EEDD" w14:textId="77777777" w:rsidR="00514CEF" w:rsidRPr="00DE1CF1" w:rsidRDefault="00514CEF" w:rsidP="00514CEF">
                  <w:pPr>
                    <w:rPr>
                      <w:rFonts w:asciiTheme="minorHAnsi" w:hAnsiTheme="minorHAnsi"/>
                      <w:sz w:val="18"/>
                    </w:rPr>
                  </w:pPr>
                  <w:r w:rsidRPr="00DE1CF1">
                    <w:rPr>
                      <w:rFonts w:asciiTheme="minorHAnsi" w:hAnsiTheme="minorHAnsi"/>
                      <w:sz w:val="18"/>
                    </w:rPr>
                    <w:t xml:space="preserve">Measure of Student Learning </w:t>
                  </w:r>
                </w:p>
              </w:tc>
              <w:tc>
                <w:tcPr>
                  <w:tcW w:w="625" w:type="pct"/>
                  <w:vMerge w:val="restart"/>
                  <w:shd w:val="clear" w:color="auto" w:fill="E2EFD9" w:themeFill="accent6" w:themeFillTint="33"/>
                  <w:vAlign w:val="center"/>
                </w:tcPr>
                <w:p w14:paraId="74F0899F" w14:textId="77777777" w:rsidR="00514CEF" w:rsidRPr="00DE1CF1" w:rsidRDefault="00514CEF" w:rsidP="00514CEF">
                  <w:pPr>
                    <w:rPr>
                      <w:rFonts w:asciiTheme="minorHAnsi" w:hAnsiTheme="minorHAnsi"/>
                      <w:sz w:val="18"/>
                    </w:rPr>
                  </w:pPr>
                  <w:r w:rsidRPr="00DE1CF1">
                    <w:rPr>
                      <w:rFonts w:asciiTheme="minorHAnsi" w:hAnsiTheme="minorHAnsi"/>
                      <w:sz w:val="18"/>
                    </w:rPr>
                    <w:t xml:space="preserve">Student Feedback </w:t>
                  </w:r>
                </w:p>
              </w:tc>
              <w:tc>
                <w:tcPr>
                  <w:tcW w:w="625" w:type="pct"/>
                  <w:vMerge w:val="restart"/>
                  <w:shd w:val="clear" w:color="auto" w:fill="E2EFD9" w:themeFill="accent6" w:themeFillTint="33"/>
                  <w:vAlign w:val="center"/>
                </w:tcPr>
                <w:p w14:paraId="4ADC83FC" w14:textId="77777777" w:rsidR="00514CEF" w:rsidRPr="00DE1CF1" w:rsidRDefault="00514CEF" w:rsidP="00514CEF">
                  <w:pPr>
                    <w:rPr>
                      <w:rFonts w:asciiTheme="minorHAnsi" w:hAnsiTheme="minorHAnsi"/>
                      <w:sz w:val="18"/>
                    </w:rPr>
                  </w:pPr>
                  <w:r w:rsidRPr="00DE1CF1">
                    <w:rPr>
                      <w:rFonts w:asciiTheme="minorHAnsi" w:hAnsiTheme="minorHAnsi"/>
                      <w:sz w:val="18"/>
                    </w:rPr>
                    <w:t>Candidate Artifacts</w:t>
                  </w:r>
                </w:p>
              </w:tc>
              <w:tc>
                <w:tcPr>
                  <w:tcW w:w="625" w:type="pct"/>
                  <w:vMerge w:val="restart"/>
                  <w:shd w:val="clear" w:color="auto" w:fill="E2EFD9" w:themeFill="accent6" w:themeFillTint="33"/>
                  <w:vAlign w:val="center"/>
                </w:tcPr>
                <w:p w14:paraId="08C031B1" w14:textId="77777777" w:rsidR="00514CEF" w:rsidRPr="00DE1CF1" w:rsidRDefault="00514CEF" w:rsidP="00514CEF">
                  <w:pPr>
                    <w:rPr>
                      <w:rFonts w:asciiTheme="minorHAnsi" w:hAnsiTheme="minorHAnsi"/>
                      <w:sz w:val="18"/>
                    </w:rPr>
                  </w:pPr>
                  <w:r w:rsidRPr="00DE1CF1">
                    <w:rPr>
                      <w:rFonts w:asciiTheme="minorHAnsi" w:hAnsiTheme="minorHAnsi"/>
                      <w:sz w:val="18"/>
                    </w:rPr>
                    <w:t>Professional Practice Goal</w:t>
                  </w:r>
                </w:p>
              </w:tc>
            </w:tr>
            <w:tr w:rsidR="00514CEF" w14:paraId="41C23C39" w14:textId="77777777" w:rsidTr="000E4BEC">
              <w:tc>
                <w:tcPr>
                  <w:tcW w:w="625" w:type="pct"/>
                  <w:shd w:val="clear" w:color="auto" w:fill="E2EFD9" w:themeFill="accent6" w:themeFillTint="33"/>
                </w:tcPr>
                <w:p w14:paraId="1E60E18B" w14:textId="77777777" w:rsidR="00514CEF" w:rsidRPr="00DE1CF1" w:rsidRDefault="00514CEF" w:rsidP="00514CEF">
                  <w:pPr>
                    <w:jc w:val="center"/>
                    <w:rPr>
                      <w:rFonts w:asciiTheme="minorHAnsi" w:hAnsiTheme="minorHAnsi"/>
                      <w:sz w:val="18"/>
                    </w:rPr>
                  </w:pPr>
                  <w:r w:rsidRPr="00DE1CF1">
                    <w:rPr>
                      <w:rFonts w:asciiTheme="minorHAnsi" w:hAnsiTheme="minorHAnsi"/>
                      <w:sz w:val="18"/>
                    </w:rPr>
                    <w:t>#1 Announced</w:t>
                  </w:r>
                </w:p>
              </w:tc>
              <w:tc>
                <w:tcPr>
                  <w:tcW w:w="672" w:type="pct"/>
                  <w:shd w:val="clear" w:color="auto" w:fill="E2EFD9" w:themeFill="accent6" w:themeFillTint="33"/>
                </w:tcPr>
                <w:p w14:paraId="05B9523D" w14:textId="77777777" w:rsidR="00514CEF" w:rsidRPr="00DE1CF1" w:rsidRDefault="00514CEF" w:rsidP="00514CEF">
                  <w:pPr>
                    <w:jc w:val="center"/>
                    <w:rPr>
                      <w:rFonts w:asciiTheme="minorHAnsi" w:hAnsiTheme="minorHAnsi"/>
                      <w:sz w:val="18"/>
                    </w:rPr>
                  </w:pPr>
                  <w:r w:rsidRPr="00DE1CF1">
                    <w:rPr>
                      <w:rFonts w:asciiTheme="minorHAnsi" w:hAnsiTheme="minorHAnsi"/>
                      <w:sz w:val="18"/>
                    </w:rPr>
                    <w:t>#1 Unannounced</w:t>
                  </w:r>
                </w:p>
              </w:tc>
              <w:tc>
                <w:tcPr>
                  <w:tcW w:w="577" w:type="pct"/>
                  <w:shd w:val="clear" w:color="auto" w:fill="E2EFD9" w:themeFill="accent6" w:themeFillTint="33"/>
                </w:tcPr>
                <w:p w14:paraId="31949F3D" w14:textId="77777777" w:rsidR="00514CEF" w:rsidRPr="00DE1CF1" w:rsidRDefault="00514CEF" w:rsidP="00514CEF">
                  <w:pPr>
                    <w:jc w:val="center"/>
                    <w:rPr>
                      <w:rFonts w:asciiTheme="minorHAnsi" w:hAnsiTheme="minorHAnsi"/>
                      <w:sz w:val="18"/>
                    </w:rPr>
                  </w:pPr>
                  <w:r w:rsidRPr="00DE1CF1">
                    <w:rPr>
                      <w:rFonts w:asciiTheme="minorHAnsi" w:hAnsiTheme="minorHAnsi"/>
                      <w:sz w:val="18"/>
                    </w:rPr>
                    <w:t>#2 Announced</w:t>
                  </w:r>
                </w:p>
              </w:tc>
              <w:tc>
                <w:tcPr>
                  <w:tcW w:w="675" w:type="pct"/>
                  <w:shd w:val="clear" w:color="auto" w:fill="E2EFD9" w:themeFill="accent6" w:themeFillTint="33"/>
                </w:tcPr>
                <w:p w14:paraId="2DADC007" w14:textId="77777777" w:rsidR="00514CEF" w:rsidRPr="00DE1CF1" w:rsidRDefault="00514CEF" w:rsidP="00514CEF">
                  <w:pPr>
                    <w:jc w:val="center"/>
                    <w:rPr>
                      <w:rFonts w:asciiTheme="minorHAnsi" w:hAnsiTheme="minorHAnsi"/>
                      <w:sz w:val="18"/>
                    </w:rPr>
                  </w:pPr>
                  <w:r w:rsidRPr="00DE1CF1">
                    <w:rPr>
                      <w:rFonts w:asciiTheme="minorHAnsi" w:hAnsiTheme="minorHAnsi"/>
                      <w:sz w:val="18"/>
                    </w:rPr>
                    <w:t>#2 Unannounced</w:t>
                  </w:r>
                </w:p>
              </w:tc>
              <w:tc>
                <w:tcPr>
                  <w:tcW w:w="575" w:type="pct"/>
                  <w:vMerge/>
                </w:tcPr>
                <w:p w14:paraId="7DAC905A" w14:textId="77777777" w:rsidR="00514CEF" w:rsidRPr="00DE1CF1" w:rsidRDefault="00514CEF" w:rsidP="00514CEF">
                  <w:pPr>
                    <w:rPr>
                      <w:rFonts w:asciiTheme="minorHAnsi" w:hAnsiTheme="minorHAnsi"/>
                      <w:b/>
                      <w:sz w:val="18"/>
                    </w:rPr>
                  </w:pPr>
                </w:p>
              </w:tc>
              <w:tc>
                <w:tcPr>
                  <w:tcW w:w="625" w:type="pct"/>
                  <w:vMerge/>
                </w:tcPr>
                <w:p w14:paraId="602AB54B" w14:textId="77777777" w:rsidR="00514CEF" w:rsidRPr="00DE1CF1" w:rsidRDefault="00514CEF" w:rsidP="00514CEF">
                  <w:pPr>
                    <w:rPr>
                      <w:rFonts w:asciiTheme="minorHAnsi" w:hAnsiTheme="minorHAnsi"/>
                      <w:b/>
                      <w:sz w:val="18"/>
                    </w:rPr>
                  </w:pPr>
                </w:p>
              </w:tc>
              <w:tc>
                <w:tcPr>
                  <w:tcW w:w="625" w:type="pct"/>
                  <w:vMerge/>
                </w:tcPr>
                <w:p w14:paraId="6179EDF6" w14:textId="77777777" w:rsidR="00514CEF" w:rsidRPr="00DE1CF1" w:rsidRDefault="00514CEF" w:rsidP="00514CEF">
                  <w:pPr>
                    <w:rPr>
                      <w:rFonts w:asciiTheme="minorHAnsi" w:hAnsiTheme="minorHAnsi"/>
                      <w:b/>
                      <w:sz w:val="18"/>
                    </w:rPr>
                  </w:pPr>
                </w:p>
              </w:tc>
              <w:tc>
                <w:tcPr>
                  <w:tcW w:w="625" w:type="pct"/>
                  <w:vMerge/>
                </w:tcPr>
                <w:p w14:paraId="1DAAEFE7" w14:textId="77777777" w:rsidR="00514CEF" w:rsidRPr="00DE1CF1" w:rsidRDefault="00514CEF" w:rsidP="00514CEF">
                  <w:pPr>
                    <w:rPr>
                      <w:rFonts w:asciiTheme="minorHAnsi" w:hAnsiTheme="minorHAnsi"/>
                      <w:b/>
                      <w:sz w:val="18"/>
                    </w:rPr>
                  </w:pPr>
                </w:p>
              </w:tc>
            </w:tr>
            <w:tr w:rsidR="00514CEF" w14:paraId="73A5112B" w14:textId="77777777" w:rsidTr="000E4BEC">
              <w:tc>
                <w:tcPr>
                  <w:tcW w:w="625" w:type="pct"/>
                  <w:vAlign w:val="center"/>
                </w:tcPr>
                <w:p w14:paraId="538D1F3D" w14:textId="77777777" w:rsidR="00514CEF" w:rsidRPr="00DE1CF1" w:rsidRDefault="00514CEF" w:rsidP="00514CEF">
                  <w:pPr>
                    <w:jc w:val="center"/>
                    <w:rPr>
                      <w:sz w:val="18"/>
                    </w:rPr>
                  </w:pPr>
                  <w:r>
                    <w:rPr>
                      <w:sz w:val="18"/>
                    </w:rPr>
                    <w:sym w:font="Symbol" w:char="F097"/>
                  </w:r>
                  <w:r>
                    <w:rPr>
                      <w:sz w:val="18"/>
                    </w:rPr>
                    <w:t xml:space="preserve"> </w:t>
                  </w:r>
                  <w:r w:rsidRPr="001C0AAC">
                    <w:rPr>
                      <w:rFonts w:asciiTheme="minorHAnsi" w:hAnsiTheme="minorHAnsi"/>
                      <w:i/>
                      <w:sz w:val="16"/>
                    </w:rPr>
                    <w:t>Req.</w:t>
                  </w:r>
                </w:p>
              </w:tc>
              <w:tc>
                <w:tcPr>
                  <w:tcW w:w="672" w:type="pct"/>
                  <w:vAlign w:val="center"/>
                </w:tcPr>
                <w:p w14:paraId="67F43A67" w14:textId="77777777" w:rsidR="00514CEF" w:rsidRPr="00DE1CF1" w:rsidRDefault="00514CEF" w:rsidP="00514CEF">
                  <w:pPr>
                    <w:jc w:val="center"/>
                    <w:rPr>
                      <w:sz w:val="18"/>
                    </w:rPr>
                  </w:pPr>
                  <w:r>
                    <w:rPr>
                      <w:sz w:val="18"/>
                    </w:rPr>
                    <w:sym w:font="Symbol" w:char="F097"/>
                  </w:r>
                </w:p>
              </w:tc>
              <w:tc>
                <w:tcPr>
                  <w:tcW w:w="577" w:type="pct"/>
                  <w:vAlign w:val="center"/>
                </w:tcPr>
                <w:p w14:paraId="1F717A0E" w14:textId="77777777" w:rsidR="00514CEF" w:rsidRPr="00DE1CF1" w:rsidRDefault="00514CEF" w:rsidP="00514CEF">
                  <w:pPr>
                    <w:jc w:val="center"/>
                    <w:rPr>
                      <w:sz w:val="18"/>
                    </w:rPr>
                  </w:pPr>
                  <w:r>
                    <w:rPr>
                      <w:sz w:val="18"/>
                    </w:rPr>
                    <w:sym w:font="Symbol" w:char="F097"/>
                  </w:r>
                </w:p>
              </w:tc>
              <w:tc>
                <w:tcPr>
                  <w:tcW w:w="675" w:type="pct"/>
                  <w:vAlign w:val="center"/>
                </w:tcPr>
                <w:p w14:paraId="5F642F7E" w14:textId="77777777" w:rsidR="00514CEF" w:rsidRPr="00DE1CF1" w:rsidRDefault="00514CEF" w:rsidP="00514CEF">
                  <w:pPr>
                    <w:jc w:val="center"/>
                    <w:rPr>
                      <w:sz w:val="18"/>
                    </w:rPr>
                  </w:pPr>
                  <w:r>
                    <w:rPr>
                      <w:sz w:val="18"/>
                    </w:rPr>
                    <w:sym w:font="Symbol" w:char="F097"/>
                  </w:r>
                </w:p>
              </w:tc>
              <w:tc>
                <w:tcPr>
                  <w:tcW w:w="575" w:type="pct"/>
                  <w:vAlign w:val="center"/>
                </w:tcPr>
                <w:p w14:paraId="217EEEC2" w14:textId="77777777" w:rsidR="00514CEF" w:rsidRPr="00DE1CF1" w:rsidRDefault="00514CEF" w:rsidP="00514CEF">
                  <w:pPr>
                    <w:jc w:val="center"/>
                    <w:rPr>
                      <w:sz w:val="18"/>
                    </w:rPr>
                  </w:pPr>
                  <w:r>
                    <w:rPr>
                      <w:sz w:val="18"/>
                    </w:rPr>
                    <w:sym w:font="Symbol" w:char="F097"/>
                  </w:r>
                </w:p>
              </w:tc>
              <w:tc>
                <w:tcPr>
                  <w:tcW w:w="625" w:type="pct"/>
                  <w:vAlign w:val="center"/>
                </w:tcPr>
                <w:p w14:paraId="1D9A573B" w14:textId="77777777" w:rsidR="00514CEF" w:rsidRPr="001C0AAC" w:rsidRDefault="00514CEF" w:rsidP="00514CEF">
                  <w:pPr>
                    <w:jc w:val="center"/>
                    <w:rPr>
                      <w:i/>
                      <w:sz w:val="18"/>
                    </w:rPr>
                  </w:pPr>
                  <w:r>
                    <w:rPr>
                      <w:sz w:val="18"/>
                    </w:rPr>
                    <w:sym w:font="Symbol" w:char="F097"/>
                  </w:r>
                  <w:r>
                    <w:rPr>
                      <w:sz w:val="18"/>
                    </w:rPr>
                    <w:t xml:space="preserve"> </w:t>
                  </w:r>
                  <w:r w:rsidRPr="001C0AAC">
                    <w:rPr>
                      <w:rFonts w:asciiTheme="minorHAnsi" w:hAnsiTheme="minorHAnsi"/>
                      <w:i/>
                      <w:sz w:val="16"/>
                    </w:rPr>
                    <w:t>Req.</w:t>
                  </w:r>
                </w:p>
              </w:tc>
              <w:tc>
                <w:tcPr>
                  <w:tcW w:w="625" w:type="pct"/>
                  <w:vAlign w:val="center"/>
                </w:tcPr>
                <w:p w14:paraId="4511223D" w14:textId="77777777" w:rsidR="00514CEF" w:rsidRPr="00DE1CF1" w:rsidRDefault="00514CEF" w:rsidP="00514CEF">
                  <w:pPr>
                    <w:jc w:val="center"/>
                    <w:rPr>
                      <w:b/>
                      <w:sz w:val="18"/>
                    </w:rPr>
                  </w:pPr>
                  <w:r>
                    <w:rPr>
                      <w:sz w:val="18"/>
                    </w:rPr>
                    <w:sym w:font="Symbol" w:char="F097"/>
                  </w:r>
                </w:p>
              </w:tc>
              <w:tc>
                <w:tcPr>
                  <w:tcW w:w="625" w:type="pct"/>
                  <w:vAlign w:val="center"/>
                </w:tcPr>
                <w:p w14:paraId="3D5B53A7" w14:textId="77777777" w:rsidR="00514CEF" w:rsidRPr="00DE1CF1" w:rsidRDefault="00514CEF" w:rsidP="00514CEF">
                  <w:pPr>
                    <w:jc w:val="center"/>
                    <w:rPr>
                      <w:b/>
                      <w:sz w:val="18"/>
                    </w:rPr>
                  </w:pPr>
                  <w:r>
                    <w:rPr>
                      <w:sz w:val="18"/>
                    </w:rPr>
                    <w:sym w:font="Symbol" w:char="F097"/>
                  </w:r>
                </w:p>
              </w:tc>
            </w:tr>
          </w:tbl>
          <w:p w14:paraId="50D8AC92" w14:textId="77777777" w:rsidR="005E3D8D" w:rsidRPr="0022672C" w:rsidRDefault="005E3D8D" w:rsidP="00514CEF">
            <w:pPr>
              <w:spacing w:before="240"/>
              <w:rPr>
                <w:rFonts w:asciiTheme="minorHAnsi" w:hAnsiTheme="minorHAnsi"/>
                <w:szCs w:val="20"/>
              </w:rPr>
            </w:pPr>
          </w:p>
        </w:tc>
      </w:tr>
      <w:tr w:rsidR="005E3D8D" w:rsidRPr="0022672C" w14:paraId="2C7CA788"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453"/>
        </w:trPr>
        <w:tc>
          <w:tcPr>
            <w:tcW w:w="5000" w:type="pct"/>
            <w:gridSpan w:val="6"/>
          </w:tcPr>
          <w:p w14:paraId="65A54ED6" w14:textId="77777777" w:rsidR="005E3D8D" w:rsidRDefault="005E3D8D" w:rsidP="000E4BEC">
            <w:pPr>
              <w:rPr>
                <w:b/>
                <w:sz w:val="20"/>
                <w:szCs w:val="20"/>
              </w:rPr>
            </w:pPr>
          </w:p>
          <w:p w14:paraId="11CE57C3" w14:textId="77777777" w:rsidR="005E3D8D" w:rsidRDefault="005E3D8D" w:rsidP="000E4BEC">
            <w:pPr>
              <w:rPr>
                <w:b/>
                <w:sz w:val="20"/>
                <w:szCs w:val="20"/>
              </w:rPr>
            </w:pPr>
          </w:p>
          <w:p w14:paraId="5389532A" w14:textId="77777777" w:rsidR="005D4255" w:rsidRPr="00584560" w:rsidRDefault="005D4255" w:rsidP="005D4255">
            <w:pPr>
              <w:rPr>
                <w:rFonts w:asciiTheme="minorHAnsi" w:hAnsiTheme="minorHAnsi" w:cstheme="minorHAnsi"/>
                <w:b/>
                <w:sz w:val="20"/>
                <w:szCs w:val="20"/>
              </w:rPr>
            </w:pPr>
            <w:r w:rsidRPr="00584560">
              <w:rPr>
                <w:rFonts w:asciiTheme="minorHAnsi" w:hAnsiTheme="minorHAnsi" w:cstheme="minorHAnsi"/>
                <w:b/>
                <w:sz w:val="20"/>
                <w:szCs w:val="20"/>
              </w:rPr>
              <w:t xml:space="preserve">Evidence for II.B.1 Safe Learning Environment: </w:t>
            </w:r>
          </w:p>
          <w:p w14:paraId="5648546A" w14:textId="77777777" w:rsidR="005D4255" w:rsidRPr="00584560" w:rsidRDefault="005D4255" w:rsidP="005D4255">
            <w:pPr>
              <w:rPr>
                <w:rFonts w:asciiTheme="minorHAnsi" w:hAnsiTheme="minorHAnsi" w:cstheme="minorHAnsi"/>
                <w:b/>
                <w:sz w:val="20"/>
                <w:szCs w:val="20"/>
              </w:rPr>
            </w:pPr>
          </w:p>
          <w:p w14:paraId="2FDB3E66" w14:textId="77777777" w:rsidR="005D4255" w:rsidRPr="00584560" w:rsidRDefault="005D4255" w:rsidP="005D4255">
            <w:pPr>
              <w:rPr>
                <w:rFonts w:asciiTheme="minorHAnsi" w:hAnsiTheme="minorHAnsi" w:cstheme="minorHAnsi"/>
                <w:b/>
                <w:sz w:val="20"/>
                <w:szCs w:val="20"/>
              </w:rPr>
            </w:pPr>
          </w:p>
          <w:p w14:paraId="08F5AB5F" w14:textId="77777777" w:rsidR="005D4255" w:rsidRPr="00584560" w:rsidRDefault="005D4255" w:rsidP="005D4255">
            <w:pPr>
              <w:rPr>
                <w:rFonts w:asciiTheme="minorHAnsi" w:hAnsiTheme="minorHAnsi" w:cstheme="minorHAnsi"/>
                <w:b/>
                <w:sz w:val="20"/>
                <w:szCs w:val="20"/>
              </w:rPr>
            </w:pPr>
          </w:p>
          <w:p w14:paraId="53BC0698" w14:textId="77777777" w:rsidR="005D4255" w:rsidRPr="00584560" w:rsidRDefault="005D4255" w:rsidP="005D4255">
            <w:pPr>
              <w:rPr>
                <w:rFonts w:asciiTheme="minorHAnsi" w:hAnsiTheme="minorHAnsi" w:cstheme="minorHAnsi"/>
                <w:b/>
                <w:sz w:val="20"/>
                <w:szCs w:val="20"/>
              </w:rPr>
            </w:pPr>
          </w:p>
          <w:p w14:paraId="1CD053D8" w14:textId="77777777" w:rsidR="005D4255" w:rsidRPr="00584560" w:rsidRDefault="005D4255" w:rsidP="005D4255">
            <w:pPr>
              <w:rPr>
                <w:rFonts w:asciiTheme="minorHAnsi" w:hAnsiTheme="minorHAnsi" w:cstheme="minorHAnsi"/>
                <w:b/>
                <w:sz w:val="20"/>
                <w:szCs w:val="20"/>
              </w:rPr>
            </w:pPr>
          </w:p>
          <w:p w14:paraId="7F2D472D" w14:textId="77777777" w:rsidR="005D4255" w:rsidRPr="00584560" w:rsidRDefault="005D4255" w:rsidP="005D4255">
            <w:pPr>
              <w:rPr>
                <w:rFonts w:asciiTheme="minorHAnsi" w:hAnsiTheme="minorHAnsi" w:cstheme="minorHAnsi"/>
                <w:b/>
                <w:sz w:val="20"/>
                <w:szCs w:val="20"/>
              </w:rPr>
            </w:pPr>
          </w:p>
          <w:p w14:paraId="07109505" w14:textId="77777777" w:rsidR="005D4255" w:rsidRPr="00584560" w:rsidRDefault="005D4255" w:rsidP="005D4255">
            <w:pPr>
              <w:rPr>
                <w:rFonts w:asciiTheme="minorHAnsi" w:hAnsiTheme="minorHAnsi" w:cstheme="minorHAnsi"/>
                <w:b/>
                <w:sz w:val="20"/>
                <w:szCs w:val="20"/>
              </w:rPr>
            </w:pPr>
            <w:r w:rsidRPr="00584560">
              <w:rPr>
                <w:rFonts w:asciiTheme="minorHAnsi" w:hAnsiTheme="minorHAnsi" w:cstheme="minorHAnsi"/>
                <w:b/>
                <w:sz w:val="20"/>
                <w:szCs w:val="20"/>
              </w:rPr>
              <w:t>Growth Areas for II.B.1 Safe Learning Environment:</w:t>
            </w:r>
          </w:p>
          <w:p w14:paraId="6FC67B7F" w14:textId="77777777" w:rsidR="005E3D8D" w:rsidRPr="000B0CEF" w:rsidRDefault="005E3D8D" w:rsidP="000E4BEC">
            <w:pPr>
              <w:rPr>
                <w:b/>
                <w:sz w:val="20"/>
                <w:szCs w:val="20"/>
              </w:rPr>
            </w:pPr>
          </w:p>
        </w:tc>
      </w:tr>
      <w:tr w:rsidR="005E3D8D" w:rsidRPr="0022672C" w14:paraId="6FFB7440"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3"/>
        </w:trPr>
        <w:tc>
          <w:tcPr>
            <w:tcW w:w="5000" w:type="pct"/>
            <w:gridSpan w:val="6"/>
          </w:tcPr>
          <w:p w14:paraId="4533D191" w14:textId="77777777" w:rsidR="005E3D8D" w:rsidRPr="000B0CEF" w:rsidRDefault="005E3D8D" w:rsidP="000E4BEC">
            <w:pPr>
              <w:rPr>
                <w:b/>
                <w:sz w:val="20"/>
                <w:szCs w:val="20"/>
              </w:rPr>
            </w:pPr>
          </w:p>
        </w:tc>
      </w:tr>
    </w:tbl>
    <w:p w14:paraId="1CA7AD85" w14:textId="77777777" w:rsidR="005E3D8D" w:rsidRPr="0022672C" w:rsidRDefault="005E3D8D" w:rsidP="005E3D8D">
      <w:pPr>
        <w:rPr>
          <w:sz w:val="20"/>
          <w:szCs w:val="20"/>
        </w:rPr>
      </w:pPr>
      <w:r w:rsidRPr="0022672C">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443"/>
        <w:gridCol w:w="2244"/>
        <w:gridCol w:w="2245"/>
        <w:gridCol w:w="2245"/>
        <w:gridCol w:w="2253"/>
      </w:tblGrid>
      <w:tr w:rsidR="005E3D8D" w:rsidRPr="0022672C" w14:paraId="2B514F29" w14:textId="77777777" w:rsidTr="000E4BEC">
        <w:trPr>
          <w:cantSplit/>
          <w:trHeight w:val="302"/>
          <w:tblHeader/>
        </w:trPr>
        <w:tc>
          <w:tcPr>
            <w:tcW w:w="5000" w:type="pct"/>
            <w:gridSpan w:val="5"/>
            <w:tcBorders>
              <w:bottom w:val="single" w:sz="4" w:space="0" w:color="auto"/>
            </w:tcBorders>
            <w:shd w:val="clear" w:color="auto" w:fill="C5E0B3" w:themeFill="accent6" w:themeFillTint="66"/>
            <w:vAlign w:val="center"/>
          </w:tcPr>
          <w:p w14:paraId="67B87AF1" w14:textId="77777777" w:rsidR="005E3D8D" w:rsidRPr="0022672C" w:rsidRDefault="005E3D8D" w:rsidP="000E4BEC">
            <w:pPr>
              <w:jc w:val="center"/>
              <w:rPr>
                <w:b/>
                <w:sz w:val="20"/>
                <w:szCs w:val="20"/>
              </w:rPr>
            </w:pPr>
            <w:r w:rsidRPr="0022672C">
              <w:rPr>
                <w:b/>
                <w:sz w:val="20"/>
                <w:szCs w:val="20"/>
              </w:rPr>
              <w:lastRenderedPageBreak/>
              <w:t>II.</w:t>
            </w:r>
            <w:r>
              <w:rPr>
                <w:b/>
                <w:sz w:val="20"/>
                <w:szCs w:val="20"/>
              </w:rPr>
              <w:t>E</w:t>
            </w:r>
            <w:r w:rsidRPr="0022672C">
              <w:rPr>
                <w:b/>
                <w:sz w:val="20"/>
                <w:szCs w:val="20"/>
              </w:rPr>
              <w:t>.</w:t>
            </w:r>
            <w:r>
              <w:rPr>
                <w:b/>
                <w:sz w:val="20"/>
                <w:szCs w:val="20"/>
              </w:rPr>
              <w:t>1</w:t>
            </w:r>
            <w:r w:rsidRPr="0022672C">
              <w:rPr>
                <w:b/>
                <w:sz w:val="20"/>
                <w:szCs w:val="20"/>
              </w:rPr>
              <w:t>:  High Expectations</w:t>
            </w:r>
          </w:p>
        </w:tc>
      </w:tr>
      <w:tr w:rsidR="005E3D8D" w:rsidRPr="0022672C" w14:paraId="46FAF18F" w14:textId="77777777" w:rsidTr="000E4BEC">
        <w:trPr>
          <w:cantSplit/>
          <w:trHeight w:val="438"/>
          <w:tblHeader/>
        </w:trPr>
        <w:tc>
          <w:tcPr>
            <w:tcW w:w="692" w:type="pct"/>
            <w:vMerge w:val="restart"/>
            <w:shd w:val="clear" w:color="auto" w:fill="D9D9D9" w:themeFill="background1" w:themeFillShade="D9"/>
            <w:vAlign w:val="center"/>
          </w:tcPr>
          <w:p w14:paraId="6956A90A" w14:textId="77777777" w:rsidR="005E3D8D" w:rsidRPr="0022672C" w:rsidRDefault="005E3D8D" w:rsidP="000E4BEC">
            <w:pPr>
              <w:pStyle w:val="TableText"/>
              <w:jc w:val="center"/>
              <w:rPr>
                <w:rFonts w:asciiTheme="minorHAnsi" w:hAnsiTheme="minorHAnsi"/>
                <w:szCs w:val="20"/>
              </w:rPr>
            </w:pPr>
            <w:r w:rsidRPr="0022672C">
              <w:rPr>
                <w:rFonts w:asciiTheme="minorHAnsi" w:hAnsiTheme="minorHAnsi"/>
                <w:szCs w:val="20"/>
              </w:rPr>
              <w:t>II-</w:t>
            </w:r>
            <w:r>
              <w:rPr>
                <w:rFonts w:asciiTheme="minorHAnsi" w:hAnsiTheme="minorHAnsi"/>
                <w:szCs w:val="20"/>
              </w:rPr>
              <w:t>E</w:t>
            </w:r>
            <w:r w:rsidRPr="0022672C">
              <w:rPr>
                <w:rFonts w:asciiTheme="minorHAnsi" w:hAnsiTheme="minorHAnsi"/>
                <w:szCs w:val="20"/>
              </w:rPr>
              <w:t>-</w:t>
            </w:r>
            <w:r>
              <w:rPr>
                <w:rFonts w:asciiTheme="minorHAnsi" w:hAnsiTheme="minorHAnsi"/>
                <w:szCs w:val="20"/>
              </w:rPr>
              <w:t>1</w:t>
            </w:r>
            <w:r w:rsidRPr="0022672C">
              <w:rPr>
                <w:rFonts w:asciiTheme="minorHAnsi" w:hAnsiTheme="minorHAnsi"/>
                <w:szCs w:val="20"/>
              </w:rPr>
              <w:t>.</w:t>
            </w:r>
          </w:p>
          <w:p w14:paraId="3C9FD9F9" w14:textId="77777777" w:rsidR="005E3D8D" w:rsidRPr="0022672C" w:rsidRDefault="005E3D8D" w:rsidP="000E4BEC">
            <w:pPr>
              <w:pStyle w:val="TableText"/>
              <w:jc w:val="center"/>
              <w:rPr>
                <w:rFonts w:asciiTheme="minorHAnsi" w:hAnsiTheme="minorHAnsi"/>
                <w:b/>
                <w:szCs w:val="20"/>
              </w:rPr>
            </w:pPr>
            <w:r w:rsidRPr="0022672C">
              <w:rPr>
                <w:rFonts w:asciiTheme="minorHAnsi" w:hAnsiTheme="minorHAnsi"/>
                <w:szCs w:val="20"/>
              </w:rPr>
              <w:t>High Expectations</w:t>
            </w:r>
          </w:p>
        </w:tc>
        <w:tc>
          <w:tcPr>
            <w:tcW w:w="1076" w:type="pct"/>
            <w:vAlign w:val="center"/>
          </w:tcPr>
          <w:p w14:paraId="5B79EA2A" w14:textId="77777777" w:rsidR="005E3D8D" w:rsidRPr="0022672C" w:rsidRDefault="005E3D8D" w:rsidP="000E4BEC">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Unsatisfactory</w:t>
            </w:r>
          </w:p>
        </w:tc>
        <w:tc>
          <w:tcPr>
            <w:tcW w:w="1076" w:type="pct"/>
            <w:vAlign w:val="center"/>
          </w:tcPr>
          <w:p w14:paraId="6F193CC0" w14:textId="77777777" w:rsidR="005E3D8D" w:rsidRPr="0022672C" w:rsidRDefault="005E3D8D" w:rsidP="000E4BEC">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Needs Improvement</w:t>
            </w:r>
          </w:p>
        </w:tc>
        <w:tc>
          <w:tcPr>
            <w:tcW w:w="1076" w:type="pct"/>
            <w:shd w:val="clear" w:color="auto" w:fill="auto"/>
            <w:vAlign w:val="center"/>
          </w:tcPr>
          <w:p w14:paraId="363C7661" w14:textId="77777777" w:rsidR="005E3D8D" w:rsidRPr="0022672C" w:rsidRDefault="005E3D8D" w:rsidP="000E4BEC">
            <w:pPr>
              <w:pStyle w:val="ProficientHeading"/>
              <w:rPr>
                <w:rFonts w:asciiTheme="minorHAnsi" w:hAnsiTheme="minorHAnsi"/>
                <w:b w:val="0"/>
                <w:sz w:val="20"/>
                <w:szCs w:val="20"/>
              </w:rPr>
            </w:pPr>
            <w:r w:rsidRPr="0022672C">
              <w:rPr>
                <w:rFonts w:asciiTheme="minorHAnsi" w:hAnsiTheme="minorHAnsi"/>
                <w:b w:val="0"/>
                <w:sz w:val="20"/>
                <w:szCs w:val="20"/>
              </w:rPr>
              <w:t>Proficient</w:t>
            </w:r>
          </w:p>
        </w:tc>
        <w:tc>
          <w:tcPr>
            <w:tcW w:w="1080" w:type="pct"/>
            <w:vAlign w:val="center"/>
          </w:tcPr>
          <w:p w14:paraId="48963EFB" w14:textId="77777777" w:rsidR="005E3D8D" w:rsidRPr="0022672C" w:rsidRDefault="005E3D8D" w:rsidP="000E4BEC">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Exemplary</w:t>
            </w:r>
          </w:p>
        </w:tc>
      </w:tr>
      <w:tr w:rsidR="005E3D8D" w:rsidRPr="0022672C" w14:paraId="34A1C633" w14:textId="77777777" w:rsidTr="000E4BEC">
        <w:trPr>
          <w:cantSplit/>
          <w:trHeight w:val="151"/>
        </w:trPr>
        <w:tc>
          <w:tcPr>
            <w:tcW w:w="692" w:type="pct"/>
            <w:vMerge/>
            <w:tcBorders>
              <w:bottom w:val="single" w:sz="2" w:space="0" w:color="000000"/>
            </w:tcBorders>
            <w:shd w:val="clear" w:color="auto" w:fill="D9D9D9" w:themeFill="background1" w:themeFillShade="D9"/>
          </w:tcPr>
          <w:p w14:paraId="2411D4A4" w14:textId="77777777" w:rsidR="005E3D8D" w:rsidRPr="0022672C" w:rsidRDefault="005E3D8D" w:rsidP="000E4BEC">
            <w:pPr>
              <w:pStyle w:val="TableText"/>
              <w:rPr>
                <w:rFonts w:asciiTheme="minorHAnsi" w:hAnsiTheme="minorHAnsi"/>
                <w:szCs w:val="20"/>
              </w:rPr>
            </w:pPr>
          </w:p>
        </w:tc>
        <w:tc>
          <w:tcPr>
            <w:tcW w:w="1076" w:type="pct"/>
            <w:tcBorders>
              <w:bottom w:val="single" w:sz="2" w:space="0" w:color="000000"/>
            </w:tcBorders>
          </w:tcPr>
          <w:p w14:paraId="5B175B50"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 xml:space="preserve">Does not communicate specific academic and behavior expectations to </w:t>
            </w:r>
            <w:proofErr w:type="gramStart"/>
            <w:r w:rsidRPr="005910A4">
              <w:rPr>
                <w:rFonts w:ascii="Calibri" w:hAnsi="Calibri"/>
                <w:color w:val="auto"/>
                <w:szCs w:val="20"/>
              </w:rPr>
              <w:t>students, and</w:t>
            </w:r>
            <w:proofErr w:type="gramEnd"/>
            <w:r w:rsidRPr="005910A4">
              <w:rPr>
                <w:rFonts w:ascii="Calibri" w:hAnsi="Calibri"/>
                <w:color w:val="auto"/>
                <w:szCs w:val="20"/>
              </w:rPr>
              <w:t xml:space="preserve"> gives up on some students or communicates that some cannot master challenging material</w:t>
            </w:r>
            <w:r>
              <w:rPr>
                <w:rFonts w:ascii="Calibri" w:hAnsi="Calibri"/>
                <w:color w:val="auto"/>
                <w:szCs w:val="20"/>
              </w:rPr>
              <w:t>.</w:t>
            </w:r>
          </w:p>
        </w:tc>
        <w:tc>
          <w:tcPr>
            <w:tcW w:w="1076" w:type="pct"/>
            <w:tcBorders>
              <w:bottom w:val="single" w:sz="2" w:space="0" w:color="000000"/>
            </w:tcBorders>
          </w:tcPr>
          <w:p w14:paraId="2A16EDB2"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Occasionally communicates expectations for student work, effort, and behavior in the classroom, but inconsistently enforces these expectations and/or does little to counteract student misconceptions about innate ability.</w:t>
            </w:r>
          </w:p>
        </w:tc>
        <w:tc>
          <w:tcPr>
            <w:tcW w:w="1076" w:type="pct"/>
            <w:tcBorders>
              <w:bottom w:val="single" w:sz="2" w:space="0" w:color="000000"/>
            </w:tcBorders>
            <w:shd w:val="clear" w:color="auto" w:fill="auto"/>
          </w:tcPr>
          <w:p w14:paraId="4CA99324" w14:textId="77777777" w:rsidR="005E3D8D" w:rsidRPr="0022672C" w:rsidRDefault="005E3D8D" w:rsidP="000E4BEC">
            <w:pPr>
              <w:pStyle w:val="ProficientText"/>
              <w:rPr>
                <w:rFonts w:asciiTheme="minorHAnsi" w:hAnsiTheme="minorHAnsi"/>
                <w:b w:val="0"/>
                <w:szCs w:val="20"/>
              </w:rPr>
            </w:pPr>
            <w:r w:rsidRPr="005910A4">
              <w:rPr>
                <w:rFonts w:ascii="Calibri" w:hAnsi="Calibri"/>
                <w:b w:val="0"/>
                <w:szCs w:val="20"/>
              </w:rPr>
              <w:t>Clearly communicates high standards for student work, effort, and behavior, and consistently reinforces the expectation that all students can meet these standards through effective effort, rather than innate ability.</w:t>
            </w:r>
          </w:p>
        </w:tc>
        <w:tc>
          <w:tcPr>
            <w:tcW w:w="1080" w:type="pct"/>
            <w:tcBorders>
              <w:bottom w:val="single" w:sz="2" w:space="0" w:color="000000"/>
            </w:tcBorders>
          </w:tcPr>
          <w:p w14:paraId="207E9EE0"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Effectively communicates high standards for student work, effort, and behavior such that students take ownership of meeting them; models and reinforces ways that students can master challenging material through effective effort, and successfully challenges misconceptions about innate ability. Models this practice for others.</w:t>
            </w:r>
          </w:p>
        </w:tc>
      </w:tr>
      <w:tr w:rsidR="005E3D8D" w:rsidRPr="0022672C" w14:paraId="108C39CE"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2"/>
        </w:trPr>
        <w:tc>
          <w:tcPr>
            <w:tcW w:w="692" w:type="pct"/>
            <w:tcBorders>
              <w:top w:val="single" w:sz="2" w:space="0" w:color="000000"/>
              <w:left w:val="single" w:sz="2" w:space="0" w:color="000000"/>
              <w:bottom w:val="single" w:sz="24" w:space="0" w:color="000000"/>
              <w:right w:val="single" w:sz="2" w:space="0" w:color="000000"/>
            </w:tcBorders>
          </w:tcPr>
          <w:p w14:paraId="3D3D6FAA" w14:textId="77777777" w:rsidR="005E3D8D" w:rsidRPr="0022672C" w:rsidRDefault="005E3D8D" w:rsidP="000E4BEC">
            <w:pPr>
              <w:rPr>
                <w:sz w:val="20"/>
                <w:szCs w:val="20"/>
              </w:rPr>
            </w:pPr>
            <w:r w:rsidRPr="0022672C">
              <w:rPr>
                <w:sz w:val="20"/>
                <w:szCs w:val="20"/>
              </w:rPr>
              <w:t>Quality</w:t>
            </w:r>
          </w:p>
        </w:tc>
        <w:tc>
          <w:tcPr>
            <w:tcW w:w="1076" w:type="pct"/>
            <w:tcBorders>
              <w:top w:val="single" w:sz="2" w:space="0" w:color="000000"/>
              <w:left w:val="single" w:sz="2" w:space="0" w:color="000000"/>
              <w:bottom w:val="single" w:sz="24" w:space="0" w:color="000000"/>
              <w:right w:val="single" w:sz="2" w:space="0" w:color="000000"/>
            </w:tcBorders>
          </w:tcPr>
          <w:p w14:paraId="78F19E20" w14:textId="77777777" w:rsidR="005E3D8D" w:rsidRPr="0022672C" w:rsidRDefault="005E3D8D" w:rsidP="000E4BEC">
            <w:pPr>
              <w:rPr>
                <w:sz w:val="20"/>
                <w:szCs w:val="20"/>
              </w:rPr>
            </w:pPr>
          </w:p>
        </w:tc>
        <w:tc>
          <w:tcPr>
            <w:tcW w:w="1076" w:type="pct"/>
            <w:tcBorders>
              <w:top w:val="single" w:sz="2" w:space="0" w:color="000000"/>
              <w:left w:val="single" w:sz="2" w:space="0" w:color="000000"/>
              <w:bottom w:val="single" w:sz="24" w:space="0" w:color="000000"/>
              <w:right w:val="single" w:sz="2" w:space="0" w:color="000000"/>
            </w:tcBorders>
          </w:tcPr>
          <w:p w14:paraId="684C3BDE" w14:textId="77777777" w:rsidR="005E3D8D" w:rsidRPr="0022672C" w:rsidRDefault="005E3D8D" w:rsidP="000E4BEC">
            <w:pPr>
              <w:rPr>
                <w:sz w:val="20"/>
                <w:szCs w:val="20"/>
              </w:rPr>
            </w:pPr>
          </w:p>
        </w:tc>
        <w:tc>
          <w:tcPr>
            <w:tcW w:w="1076" w:type="pct"/>
            <w:tcBorders>
              <w:top w:val="single" w:sz="2" w:space="0" w:color="000000"/>
              <w:left w:val="single" w:sz="2" w:space="0" w:color="000000"/>
              <w:bottom w:val="single" w:sz="24" w:space="0" w:color="000000"/>
              <w:right w:val="single" w:sz="2" w:space="0" w:color="000000"/>
            </w:tcBorders>
            <w:shd w:val="clear" w:color="auto" w:fill="B4C6E7" w:themeFill="accent1" w:themeFillTint="66"/>
          </w:tcPr>
          <w:p w14:paraId="4FA1926F" w14:textId="77777777" w:rsidR="005E3D8D" w:rsidRPr="0022672C" w:rsidRDefault="005E3D8D" w:rsidP="000E4BEC">
            <w:pPr>
              <w:rPr>
                <w:sz w:val="20"/>
                <w:szCs w:val="20"/>
              </w:rPr>
            </w:pPr>
            <w:r w:rsidRPr="0022672C">
              <w:rPr>
                <w:sz w:val="20"/>
                <w:szCs w:val="20"/>
              </w:rPr>
              <w:t>*</w:t>
            </w:r>
          </w:p>
        </w:tc>
        <w:tc>
          <w:tcPr>
            <w:tcW w:w="1080" w:type="pct"/>
            <w:tcBorders>
              <w:top w:val="single" w:sz="2" w:space="0" w:color="000000"/>
              <w:left w:val="single" w:sz="2" w:space="0" w:color="000000"/>
              <w:bottom w:val="single" w:sz="24" w:space="0" w:color="000000"/>
              <w:right w:val="single" w:sz="2" w:space="0" w:color="000000"/>
            </w:tcBorders>
          </w:tcPr>
          <w:p w14:paraId="047B7D8D" w14:textId="77777777" w:rsidR="005E3D8D" w:rsidRPr="0022672C" w:rsidRDefault="005E3D8D" w:rsidP="000E4BEC">
            <w:pPr>
              <w:rPr>
                <w:sz w:val="20"/>
                <w:szCs w:val="20"/>
              </w:rPr>
            </w:pPr>
          </w:p>
        </w:tc>
      </w:tr>
      <w:tr w:rsidR="005E3D8D" w:rsidRPr="0022672C" w14:paraId="5F0130C9"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2"/>
        </w:trPr>
        <w:tc>
          <w:tcPr>
            <w:tcW w:w="692" w:type="pct"/>
            <w:tcBorders>
              <w:top w:val="single" w:sz="24" w:space="0" w:color="000000"/>
              <w:left w:val="single" w:sz="2" w:space="0" w:color="000000"/>
              <w:bottom w:val="single" w:sz="2" w:space="0" w:color="000000"/>
              <w:right w:val="single" w:sz="2" w:space="0" w:color="000000"/>
            </w:tcBorders>
          </w:tcPr>
          <w:p w14:paraId="6E92546C" w14:textId="77777777" w:rsidR="005E3D8D" w:rsidRPr="0022672C" w:rsidRDefault="005E3D8D" w:rsidP="000E4BEC">
            <w:pPr>
              <w:rPr>
                <w:sz w:val="20"/>
                <w:szCs w:val="20"/>
              </w:rPr>
            </w:pPr>
            <w:r w:rsidRPr="0022672C">
              <w:rPr>
                <w:sz w:val="20"/>
                <w:szCs w:val="20"/>
              </w:rPr>
              <w:t>Scope</w:t>
            </w:r>
          </w:p>
        </w:tc>
        <w:tc>
          <w:tcPr>
            <w:tcW w:w="1076" w:type="pct"/>
            <w:tcBorders>
              <w:top w:val="single" w:sz="24" w:space="0" w:color="000000"/>
              <w:left w:val="single" w:sz="2" w:space="0" w:color="000000"/>
              <w:bottom w:val="single" w:sz="2" w:space="0" w:color="000000"/>
              <w:right w:val="single" w:sz="2" w:space="0" w:color="000000"/>
            </w:tcBorders>
          </w:tcPr>
          <w:p w14:paraId="7EBDA319" w14:textId="77777777" w:rsidR="005E3D8D" w:rsidRPr="0022672C" w:rsidRDefault="005E3D8D" w:rsidP="000E4BEC">
            <w:pPr>
              <w:rPr>
                <w:sz w:val="20"/>
                <w:szCs w:val="20"/>
              </w:rPr>
            </w:pPr>
          </w:p>
        </w:tc>
        <w:tc>
          <w:tcPr>
            <w:tcW w:w="1076" w:type="pct"/>
            <w:tcBorders>
              <w:top w:val="single" w:sz="24" w:space="0" w:color="000000"/>
              <w:left w:val="single" w:sz="2" w:space="0" w:color="000000"/>
              <w:bottom w:val="single" w:sz="2" w:space="0" w:color="000000"/>
              <w:right w:val="single" w:sz="2" w:space="0" w:color="000000"/>
            </w:tcBorders>
            <w:shd w:val="clear" w:color="auto" w:fill="E2EFD9" w:themeFill="accent6" w:themeFillTint="33"/>
          </w:tcPr>
          <w:p w14:paraId="4C26FDA0" w14:textId="77777777" w:rsidR="005E3D8D" w:rsidRPr="0022672C" w:rsidRDefault="005E3D8D" w:rsidP="000E4BEC">
            <w:pPr>
              <w:rPr>
                <w:sz w:val="20"/>
                <w:szCs w:val="20"/>
              </w:rPr>
            </w:pPr>
            <w:r w:rsidRPr="0022672C">
              <w:rPr>
                <w:sz w:val="20"/>
                <w:szCs w:val="20"/>
              </w:rPr>
              <w:t>*</w:t>
            </w:r>
          </w:p>
        </w:tc>
        <w:tc>
          <w:tcPr>
            <w:tcW w:w="1076" w:type="pct"/>
            <w:tcBorders>
              <w:top w:val="single" w:sz="24" w:space="0" w:color="000000"/>
              <w:left w:val="single" w:sz="2" w:space="0" w:color="000000"/>
              <w:bottom w:val="single" w:sz="2" w:space="0" w:color="000000"/>
              <w:right w:val="single" w:sz="2" w:space="0" w:color="000000"/>
            </w:tcBorders>
          </w:tcPr>
          <w:p w14:paraId="0EDCD398" w14:textId="77777777" w:rsidR="005E3D8D" w:rsidRPr="0022672C" w:rsidRDefault="005E3D8D" w:rsidP="000E4BEC">
            <w:pPr>
              <w:rPr>
                <w:sz w:val="20"/>
                <w:szCs w:val="20"/>
              </w:rPr>
            </w:pPr>
          </w:p>
        </w:tc>
        <w:tc>
          <w:tcPr>
            <w:tcW w:w="1080" w:type="pct"/>
            <w:tcBorders>
              <w:top w:val="single" w:sz="24" w:space="0" w:color="000000"/>
              <w:left w:val="single" w:sz="2" w:space="0" w:color="000000"/>
              <w:bottom w:val="single" w:sz="2" w:space="0" w:color="000000"/>
              <w:right w:val="single" w:sz="2" w:space="0" w:color="000000"/>
            </w:tcBorders>
          </w:tcPr>
          <w:p w14:paraId="48AE3A58" w14:textId="77777777" w:rsidR="005E3D8D" w:rsidRPr="0022672C" w:rsidRDefault="005E3D8D" w:rsidP="000E4BEC">
            <w:pPr>
              <w:rPr>
                <w:sz w:val="20"/>
                <w:szCs w:val="20"/>
              </w:rPr>
            </w:pPr>
          </w:p>
        </w:tc>
      </w:tr>
      <w:tr w:rsidR="005E3D8D" w:rsidRPr="0022672C" w14:paraId="5EC41AB5"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86"/>
        </w:trPr>
        <w:tc>
          <w:tcPr>
            <w:tcW w:w="692" w:type="pct"/>
            <w:tcBorders>
              <w:top w:val="single" w:sz="2" w:space="0" w:color="000000"/>
              <w:left w:val="single" w:sz="2" w:space="0" w:color="000000"/>
              <w:bottom w:val="single" w:sz="4" w:space="0" w:color="auto"/>
              <w:right w:val="single" w:sz="2" w:space="0" w:color="000000"/>
            </w:tcBorders>
          </w:tcPr>
          <w:p w14:paraId="4BB981A9" w14:textId="77777777" w:rsidR="005E3D8D" w:rsidRPr="0022672C" w:rsidRDefault="005E3D8D" w:rsidP="000E4BEC">
            <w:pPr>
              <w:rPr>
                <w:sz w:val="20"/>
                <w:szCs w:val="20"/>
              </w:rPr>
            </w:pPr>
            <w:r w:rsidRPr="0022672C">
              <w:rPr>
                <w:sz w:val="20"/>
                <w:szCs w:val="20"/>
              </w:rPr>
              <w:t>Consistency</w:t>
            </w:r>
          </w:p>
        </w:tc>
        <w:tc>
          <w:tcPr>
            <w:tcW w:w="1076" w:type="pct"/>
            <w:tcBorders>
              <w:top w:val="single" w:sz="2" w:space="0" w:color="000000"/>
              <w:left w:val="single" w:sz="2" w:space="0" w:color="000000"/>
              <w:bottom w:val="single" w:sz="4" w:space="0" w:color="auto"/>
              <w:right w:val="single" w:sz="2" w:space="0" w:color="000000"/>
            </w:tcBorders>
          </w:tcPr>
          <w:p w14:paraId="26B006CA" w14:textId="77777777" w:rsidR="005E3D8D" w:rsidRPr="0022672C" w:rsidRDefault="005E3D8D" w:rsidP="000E4BEC">
            <w:pPr>
              <w:rPr>
                <w:sz w:val="20"/>
                <w:szCs w:val="20"/>
              </w:rPr>
            </w:pPr>
          </w:p>
        </w:tc>
        <w:tc>
          <w:tcPr>
            <w:tcW w:w="1076" w:type="pct"/>
            <w:tcBorders>
              <w:top w:val="single" w:sz="2" w:space="0" w:color="000000"/>
              <w:left w:val="single" w:sz="2" w:space="0" w:color="000000"/>
              <w:bottom w:val="single" w:sz="4" w:space="0" w:color="auto"/>
              <w:right w:val="single" w:sz="2" w:space="0" w:color="000000"/>
            </w:tcBorders>
            <w:shd w:val="clear" w:color="auto" w:fill="E2EFD9" w:themeFill="accent6" w:themeFillTint="33"/>
          </w:tcPr>
          <w:p w14:paraId="4A01376B" w14:textId="77777777" w:rsidR="005E3D8D" w:rsidRPr="0022672C" w:rsidRDefault="005E3D8D" w:rsidP="000E4BEC">
            <w:pPr>
              <w:rPr>
                <w:sz w:val="20"/>
                <w:szCs w:val="20"/>
              </w:rPr>
            </w:pPr>
            <w:r w:rsidRPr="0022672C">
              <w:rPr>
                <w:sz w:val="20"/>
                <w:szCs w:val="20"/>
              </w:rPr>
              <w:t>*</w:t>
            </w:r>
          </w:p>
        </w:tc>
        <w:tc>
          <w:tcPr>
            <w:tcW w:w="1076" w:type="pct"/>
            <w:tcBorders>
              <w:top w:val="single" w:sz="2" w:space="0" w:color="000000"/>
              <w:left w:val="single" w:sz="2" w:space="0" w:color="000000"/>
              <w:bottom w:val="single" w:sz="4" w:space="0" w:color="auto"/>
              <w:right w:val="single" w:sz="2" w:space="0" w:color="000000"/>
            </w:tcBorders>
            <w:shd w:val="clear" w:color="auto" w:fill="auto"/>
          </w:tcPr>
          <w:p w14:paraId="2BB7DB04" w14:textId="77777777" w:rsidR="005E3D8D" w:rsidRPr="0022672C" w:rsidRDefault="005E3D8D" w:rsidP="000E4BEC">
            <w:pPr>
              <w:rPr>
                <w:sz w:val="20"/>
                <w:szCs w:val="20"/>
              </w:rPr>
            </w:pPr>
          </w:p>
        </w:tc>
        <w:tc>
          <w:tcPr>
            <w:tcW w:w="1080" w:type="pct"/>
            <w:tcBorders>
              <w:top w:val="single" w:sz="2" w:space="0" w:color="000000"/>
              <w:left w:val="single" w:sz="2" w:space="0" w:color="000000"/>
              <w:bottom w:val="single" w:sz="4" w:space="0" w:color="auto"/>
              <w:right w:val="single" w:sz="2" w:space="0" w:color="000000"/>
            </w:tcBorders>
          </w:tcPr>
          <w:p w14:paraId="4759E572" w14:textId="77777777" w:rsidR="005E3D8D" w:rsidRPr="0022672C" w:rsidRDefault="005E3D8D" w:rsidP="000E4BEC">
            <w:pPr>
              <w:rPr>
                <w:sz w:val="20"/>
                <w:szCs w:val="20"/>
              </w:rPr>
            </w:pPr>
          </w:p>
        </w:tc>
      </w:tr>
      <w:tr w:rsidR="005E3D8D" w:rsidRPr="0022672C" w14:paraId="69C2D253"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86"/>
        </w:trPr>
        <w:tc>
          <w:tcPr>
            <w:tcW w:w="5000" w:type="pct"/>
            <w:gridSpan w:val="5"/>
            <w:tcBorders>
              <w:top w:val="single" w:sz="4" w:space="0" w:color="auto"/>
            </w:tcBorders>
          </w:tcPr>
          <w:p w14:paraId="244178DB" w14:textId="77777777" w:rsidR="005E3D8D" w:rsidRDefault="005E3D8D" w:rsidP="000E4BEC">
            <w:pPr>
              <w:spacing w:before="240"/>
              <w:rPr>
                <w:b/>
                <w:sz w:val="20"/>
                <w:szCs w:val="20"/>
              </w:rPr>
            </w:pPr>
            <w:r>
              <w:rPr>
                <w:b/>
                <w:sz w:val="20"/>
                <w:szCs w:val="20"/>
              </w:rPr>
              <w:t>Sources of Evidence for II.E.1:  High Expectations:</w:t>
            </w:r>
          </w:p>
          <w:tbl>
            <w:tblPr>
              <w:tblStyle w:val="TableGrid"/>
              <w:tblW w:w="5000" w:type="pct"/>
              <w:tblLook w:val="04A0" w:firstRow="1" w:lastRow="0" w:firstColumn="1" w:lastColumn="0" w:noHBand="0" w:noVBand="1"/>
              <w:tblCaption w:val="Sources of Evidence II.D.2"/>
            </w:tblPr>
            <w:tblGrid>
              <w:gridCol w:w="1276"/>
              <w:gridCol w:w="1371"/>
              <w:gridCol w:w="1178"/>
              <w:gridCol w:w="1378"/>
              <w:gridCol w:w="1173"/>
              <w:gridCol w:w="1276"/>
              <w:gridCol w:w="1276"/>
              <w:gridCol w:w="1276"/>
            </w:tblGrid>
            <w:tr w:rsidR="005E3D8D" w14:paraId="038B85D6" w14:textId="77777777" w:rsidTr="000E4BEC">
              <w:trPr>
                <w:tblHeader/>
              </w:trPr>
              <w:tc>
                <w:tcPr>
                  <w:tcW w:w="2549" w:type="pct"/>
                  <w:gridSpan w:val="4"/>
                  <w:tcBorders>
                    <w:bottom w:val="single" w:sz="4" w:space="0" w:color="000000"/>
                  </w:tcBorders>
                  <w:shd w:val="clear" w:color="auto" w:fill="E2EFD9" w:themeFill="accent6" w:themeFillTint="33"/>
                </w:tcPr>
                <w:p w14:paraId="7EC640FF" w14:textId="77777777" w:rsidR="005E3D8D" w:rsidRPr="00DE1CF1" w:rsidRDefault="005E3D8D" w:rsidP="000E4BEC">
                  <w:pPr>
                    <w:jc w:val="center"/>
                    <w:rPr>
                      <w:rFonts w:asciiTheme="minorHAnsi" w:hAnsiTheme="minorHAnsi"/>
                      <w:b/>
                      <w:sz w:val="18"/>
                    </w:rPr>
                  </w:pPr>
                  <w:r w:rsidRPr="00DE1CF1">
                    <w:rPr>
                      <w:rFonts w:asciiTheme="minorHAnsi" w:hAnsiTheme="minorHAnsi"/>
                      <w:b/>
                      <w:sz w:val="18"/>
                    </w:rPr>
                    <w:t>Observations</w:t>
                  </w:r>
                </w:p>
              </w:tc>
              <w:tc>
                <w:tcPr>
                  <w:tcW w:w="575" w:type="pct"/>
                  <w:vMerge w:val="restart"/>
                  <w:shd w:val="clear" w:color="auto" w:fill="E2EFD9" w:themeFill="accent6" w:themeFillTint="33"/>
                  <w:vAlign w:val="center"/>
                </w:tcPr>
                <w:p w14:paraId="16B875DE" w14:textId="77777777" w:rsidR="005E3D8D" w:rsidRPr="00DE1CF1" w:rsidRDefault="005E3D8D" w:rsidP="000E4BEC">
                  <w:pPr>
                    <w:rPr>
                      <w:rFonts w:asciiTheme="minorHAnsi" w:hAnsiTheme="minorHAnsi"/>
                      <w:sz w:val="18"/>
                    </w:rPr>
                  </w:pPr>
                  <w:r w:rsidRPr="00DE1CF1">
                    <w:rPr>
                      <w:rFonts w:asciiTheme="minorHAnsi" w:hAnsiTheme="minorHAnsi"/>
                      <w:sz w:val="18"/>
                    </w:rPr>
                    <w:t xml:space="preserve">Measure of Student Learning </w:t>
                  </w:r>
                </w:p>
              </w:tc>
              <w:tc>
                <w:tcPr>
                  <w:tcW w:w="625" w:type="pct"/>
                  <w:vMerge w:val="restart"/>
                  <w:shd w:val="clear" w:color="auto" w:fill="E2EFD9" w:themeFill="accent6" w:themeFillTint="33"/>
                  <w:vAlign w:val="center"/>
                </w:tcPr>
                <w:p w14:paraId="3D8E899C" w14:textId="77777777" w:rsidR="005E3D8D" w:rsidRPr="00DE1CF1" w:rsidRDefault="005E3D8D" w:rsidP="000E4BEC">
                  <w:pPr>
                    <w:rPr>
                      <w:rFonts w:asciiTheme="minorHAnsi" w:hAnsiTheme="minorHAnsi"/>
                      <w:sz w:val="18"/>
                    </w:rPr>
                  </w:pPr>
                  <w:r w:rsidRPr="00DE1CF1">
                    <w:rPr>
                      <w:rFonts w:asciiTheme="minorHAnsi" w:hAnsiTheme="minorHAnsi"/>
                      <w:sz w:val="18"/>
                    </w:rPr>
                    <w:t xml:space="preserve">Student Feedback </w:t>
                  </w:r>
                </w:p>
              </w:tc>
              <w:tc>
                <w:tcPr>
                  <w:tcW w:w="625" w:type="pct"/>
                  <w:vMerge w:val="restart"/>
                  <w:shd w:val="clear" w:color="auto" w:fill="E2EFD9" w:themeFill="accent6" w:themeFillTint="33"/>
                  <w:vAlign w:val="center"/>
                </w:tcPr>
                <w:p w14:paraId="2041F5D9" w14:textId="77777777" w:rsidR="005E3D8D" w:rsidRPr="00DE1CF1" w:rsidRDefault="005E3D8D" w:rsidP="000E4BEC">
                  <w:pPr>
                    <w:rPr>
                      <w:rFonts w:asciiTheme="minorHAnsi" w:hAnsiTheme="minorHAnsi"/>
                      <w:sz w:val="18"/>
                    </w:rPr>
                  </w:pPr>
                  <w:r w:rsidRPr="00DE1CF1">
                    <w:rPr>
                      <w:rFonts w:asciiTheme="minorHAnsi" w:hAnsiTheme="minorHAnsi"/>
                      <w:sz w:val="18"/>
                    </w:rPr>
                    <w:t>Candidate Artifacts</w:t>
                  </w:r>
                </w:p>
              </w:tc>
              <w:tc>
                <w:tcPr>
                  <w:tcW w:w="625" w:type="pct"/>
                  <w:vMerge w:val="restart"/>
                  <w:shd w:val="clear" w:color="auto" w:fill="E2EFD9" w:themeFill="accent6" w:themeFillTint="33"/>
                  <w:vAlign w:val="center"/>
                </w:tcPr>
                <w:p w14:paraId="1D8146F2" w14:textId="77777777" w:rsidR="005E3D8D" w:rsidRPr="00DE1CF1" w:rsidRDefault="005E3D8D" w:rsidP="000E4BEC">
                  <w:pPr>
                    <w:rPr>
                      <w:rFonts w:asciiTheme="minorHAnsi" w:hAnsiTheme="minorHAnsi"/>
                      <w:sz w:val="18"/>
                    </w:rPr>
                  </w:pPr>
                  <w:r w:rsidRPr="00DE1CF1">
                    <w:rPr>
                      <w:rFonts w:asciiTheme="minorHAnsi" w:hAnsiTheme="minorHAnsi"/>
                      <w:sz w:val="18"/>
                    </w:rPr>
                    <w:t>Professional Practice Goal</w:t>
                  </w:r>
                </w:p>
              </w:tc>
            </w:tr>
            <w:tr w:rsidR="005E3D8D" w14:paraId="7E73105A" w14:textId="77777777" w:rsidTr="000E4BEC">
              <w:tc>
                <w:tcPr>
                  <w:tcW w:w="625" w:type="pct"/>
                  <w:shd w:val="clear" w:color="auto" w:fill="E2EFD9" w:themeFill="accent6" w:themeFillTint="33"/>
                </w:tcPr>
                <w:p w14:paraId="1A9A2701"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#1 Announced</w:t>
                  </w:r>
                </w:p>
              </w:tc>
              <w:tc>
                <w:tcPr>
                  <w:tcW w:w="672" w:type="pct"/>
                  <w:shd w:val="clear" w:color="auto" w:fill="E2EFD9" w:themeFill="accent6" w:themeFillTint="33"/>
                </w:tcPr>
                <w:p w14:paraId="26D7170C"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#1 Unannounced</w:t>
                  </w:r>
                </w:p>
              </w:tc>
              <w:tc>
                <w:tcPr>
                  <w:tcW w:w="577" w:type="pct"/>
                  <w:shd w:val="clear" w:color="auto" w:fill="E2EFD9" w:themeFill="accent6" w:themeFillTint="33"/>
                </w:tcPr>
                <w:p w14:paraId="249BFE5A"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#2 Announced</w:t>
                  </w:r>
                </w:p>
              </w:tc>
              <w:tc>
                <w:tcPr>
                  <w:tcW w:w="675" w:type="pct"/>
                  <w:shd w:val="clear" w:color="auto" w:fill="E2EFD9" w:themeFill="accent6" w:themeFillTint="33"/>
                </w:tcPr>
                <w:p w14:paraId="0F79981E"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#2 Unannounced</w:t>
                  </w:r>
                </w:p>
              </w:tc>
              <w:tc>
                <w:tcPr>
                  <w:tcW w:w="575" w:type="pct"/>
                  <w:vMerge/>
                </w:tcPr>
                <w:p w14:paraId="46CD6D12" w14:textId="77777777" w:rsidR="005E3D8D" w:rsidRPr="00DE1CF1" w:rsidRDefault="005E3D8D" w:rsidP="000E4BEC">
                  <w:pPr>
                    <w:rPr>
                      <w:rFonts w:asciiTheme="minorHAnsi" w:hAnsiTheme="minorHAnsi"/>
                      <w:b/>
                      <w:sz w:val="18"/>
                    </w:rPr>
                  </w:pPr>
                </w:p>
              </w:tc>
              <w:tc>
                <w:tcPr>
                  <w:tcW w:w="625" w:type="pct"/>
                  <w:vMerge/>
                </w:tcPr>
                <w:p w14:paraId="51DE31E4" w14:textId="77777777" w:rsidR="005E3D8D" w:rsidRPr="00DE1CF1" w:rsidRDefault="005E3D8D" w:rsidP="000E4BEC">
                  <w:pPr>
                    <w:rPr>
                      <w:rFonts w:asciiTheme="minorHAnsi" w:hAnsiTheme="minorHAnsi"/>
                      <w:b/>
                      <w:sz w:val="18"/>
                    </w:rPr>
                  </w:pPr>
                </w:p>
              </w:tc>
              <w:tc>
                <w:tcPr>
                  <w:tcW w:w="625" w:type="pct"/>
                  <w:vMerge/>
                </w:tcPr>
                <w:p w14:paraId="542CD650" w14:textId="77777777" w:rsidR="005E3D8D" w:rsidRPr="00DE1CF1" w:rsidRDefault="005E3D8D" w:rsidP="000E4BEC">
                  <w:pPr>
                    <w:rPr>
                      <w:rFonts w:asciiTheme="minorHAnsi" w:hAnsiTheme="minorHAnsi"/>
                      <w:b/>
                      <w:sz w:val="18"/>
                    </w:rPr>
                  </w:pPr>
                </w:p>
              </w:tc>
              <w:tc>
                <w:tcPr>
                  <w:tcW w:w="625" w:type="pct"/>
                  <w:vMerge/>
                </w:tcPr>
                <w:p w14:paraId="572696C6" w14:textId="77777777" w:rsidR="005E3D8D" w:rsidRPr="00DE1CF1" w:rsidRDefault="005E3D8D" w:rsidP="000E4BEC">
                  <w:pPr>
                    <w:rPr>
                      <w:rFonts w:asciiTheme="minorHAnsi" w:hAnsiTheme="minorHAnsi"/>
                      <w:b/>
                      <w:sz w:val="18"/>
                    </w:rPr>
                  </w:pPr>
                </w:p>
              </w:tc>
            </w:tr>
            <w:tr w:rsidR="005E3D8D" w14:paraId="328B25E1" w14:textId="77777777" w:rsidTr="000E4BEC">
              <w:tc>
                <w:tcPr>
                  <w:tcW w:w="625" w:type="pct"/>
                  <w:vAlign w:val="center"/>
                </w:tcPr>
                <w:p w14:paraId="1F475884" w14:textId="77777777" w:rsidR="005E3D8D" w:rsidRPr="00DE1CF1" w:rsidRDefault="005E3D8D" w:rsidP="000E4BEC">
                  <w:pPr>
                    <w:jc w:val="center"/>
                    <w:rPr>
                      <w:sz w:val="18"/>
                    </w:rPr>
                  </w:pPr>
                  <w:r>
                    <w:rPr>
                      <w:sz w:val="18"/>
                    </w:rPr>
                    <w:sym w:font="Symbol" w:char="F097"/>
                  </w:r>
                  <w:r>
                    <w:rPr>
                      <w:sz w:val="18"/>
                    </w:rPr>
                    <w:t xml:space="preserve"> </w:t>
                  </w:r>
                  <w:r w:rsidRPr="001C0AAC">
                    <w:rPr>
                      <w:rFonts w:asciiTheme="minorHAnsi" w:hAnsiTheme="minorHAnsi"/>
                      <w:i/>
                      <w:sz w:val="16"/>
                    </w:rPr>
                    <w:t>Req.</w:t>
                  </w:r>
                </w:p>
              </w:tc>
              <w:tc>
                <w:tcPr>
                  <w:tcW w:w="672" w:type="pct"/>
                  <w:vAlign w:val="center"/>
                </w:tcPr>
                <w:p w14:paraId="0F1B7156" w14:textId="77777777" w:rsidR="005E3D8D" w:rsidRPr="00DE1CF1" w:rsidRDefault="005E3D8D" w:rsidP="000E4BEC">
                  <w:pPr>
                    <w:jc w:val="center"/>
                    <w:rPr>
                      <w:sz w:val="18"/>
                    </w:rPr>
                  </w:pPr>
                  <w:r>
                    <w:rPr>
                      <w:sz w:val="18"/>
                    </w:rPr>
                    <w:sym w:font="Symbol" w:char="F097"/>
                  </w:r>
                </w:p>
              </w:tc>
              <w:tc>
                <w:tcPr>
                  <w:tcW w:w="577" w:type="pct"/>
                  <w:vAlign w:val="center"/>
                </w:tcPr>
                <w:p w14:paraId="2AD79841" w14:textId="77777777" w:rsidR="005E3D8D" w:rsidRPr="00DE1CF1" w:rsidRDefault="005E3D8D" w:rsidP="000E4BEC">
                  <w:pPr>
                    <w:jc w:val="center"/>
                    <w:rPr>
                      <w:sz w:val="18"/>
                    </w:rPr>
                  </w:pPr>
                  <w:r>
                    <w:rPr>
                      <w:sz w:val="18"/>
                    </w:rPr>
                    <w:sym w:font="Symbol" w:char="F097"/>
                  </w:r>
                </w:p>
              </w:tc>
              <w:tc>
                <w:tcPr>
                  <w:tcW w:w="675" w:type="pct"/>
                  <w:vAlign w:val="center"/>
                </w:tcPr>
                <w:p w14:paraId="2BF8CF4E" w14:textId="77777777" w:rsidR="005E3D8D" w:rsidRPr="00DE1CF1" w:rsidRDefault="005E3D8D" w:rsidP="000E4BEC">
                  <w:pPr>
                    <w:jc w:val="center"/>
                    <w:rPr>
                      <w:sz w:val="18"/>
                    </w:rPr>
                  </w:pPr>
                  <w:r>
                    <w:rPr>
                      <w:sz w:val="18"/>
                    </w:rPr>
                    <w:sym w:font="Symbol" w:char="F097"/>
                  </w:r>
                </w:p>
              </w:tc>
              <w:tc>
                <w:tcPr>
                  <w:tcW w:w="575" w:type="pct"/>
                  <w:vAlign w:val="center"/>
                </w:tcPr>
                <w:p w14:paraId="0335A713" w14:textId="77777777" w:rsidR="005E3D8D" w:rsidRPr="00DE1CF1" w:rsidRDefault="005E3D8D" w:rsidP="000E4BEC">
                  <w:pPr>
                    <w:jc w:val="center"/>
                    <w:rPr>
                      <w:sz w:val="18"/>
                    </w:rPr>
                  </w:pPr>
                  <w:r>
                    <w:rPr>
                      <w:sz w:val="18"/>
                    </w:rPr>
                    <w:sym w:font="Symbol" w:char="F097"/>
                  </w:r>
                </w:p>
              </w:tc>
              <w:tc>
                <w:tcPr>
                  <w:tcW w:w="625" w:type="pct"/>
                  <w:vAlign w:val="center"/>
                </w:tcPr>
                <w:p w14:paraId="3C573F2C" w14:textId="77777777" w:rsidR="005E3D8D" w:rsidRPr="001C0AAC" w:rsidRDefault="005E3D8D" w:rsidP="000E4BEC">
                  <w:pPr>
                    <w:jc w:val="center"/>
                    <w:rPr>
                      <w:i/>
                      <w:sz w:val="18"/>
                    </w:rPr>
                  </w:pPr>
                  <w:r>
                    <w:rPr>
                      <w:sz w:val="18"/>
                    </w:rPr>
                    <w:sym w:font="Symbol" w:char="F097"/>
                  </w:r>
                  <w:r>
                    <w:rPr>
                      <w:sz w:val="18"/>
                    </w:rPr>
                    <w:t xml:space="preserve"> </w:t>
                  </w:r>
                  <w:r w:rsidRPr="001C0AAC">
                    <w:rPr>
                      <w:rFonts w:asciiTheme="minorHAnsi" w:hAnsiTheme="minorHAnsi"/>
                      <w:i/>
                      <w:sz w:val="16"/>
                    </w:rPr>
                    <w:t>Req.</w:t>
                  </w:r>
                </w:p>
              </w:tc>
              <w:tc>
                <w:tcPr>
                  <w:tcW w:w="625" w:type="pct"/>
                  <w:vAlign w:val="center"/>
                </w:tcPr>
                <w:p w14:paraId="7A1F4876" w14:textId="77777777" w:rsidR="005E3D8D" w:rsidRPr="00DE1CF1" w:rsidRDefault="005E3D8D" w:rsidP="000E4BEC">
                  <w:pPr>
                    <w:jc w:val="center"/>
                    <w:rPr>
                      <w:b/>
                      <w:sz w:val="18"/>
                    </w:rPr>
                  </w:pPr>
                  <w:r>
                    <w:rPr>
                      <w:sz w:val="18"/>
                    </w:rPr>
                    <w:sym w:font="Symbol" w:char="F097"/>
                  </w:r>
                </w:p>
              </w:tc>
              <w:tc>
                <w:tcPr>
                  <w:tcW w:w="625" w:type="pct"/>
                  <w:vAlign w:val="center"/>
                </w:tcPr>
                <w:p w14:paraId="1D2BC0AB" w14:textId="77777777" w:rsidR="005E3D8D" w:rsidRPr="00DE1CF1" w:rsidRDefault="005E3D8D" w:rsidP="000E4BEC">
                  <w:pPr>
                    <w:jc w:val="center"/>
                    <w:rPr>
                      <w:b/>
                      <w:sz w:val="18"/>
                    </w:rPr>
                  </w:pPr>
                  <w:r>
                    <w:rPr>
                      <w:sz w:val="18"/>
                    </w:rPr>
                    <w:sym w:font="Symbol" w:char="F097"/>
                  </w:r>
                </w:p>
              </w:tc>
            </w:tr>
          </w:tbl>
          <w:p w14:paraId="1F3906B3" w14:textId="77777777" w:rsidR="005E3D8D" w:rsidRPr="0022672C" w:rsidRDefault="005E3D8D" w:rsidP="000E4BEC">
            <w:pPr>
              <w:rPr>
                <w:sz w:val="20"/>
                <w:szCs w:val="20"/>
              </w:rPr>
            </w:pPr>
          </w:p>
        </w:tc>
      </w:tr>
      <w:tr w:rsidR="005E3D8D" w:rsidRPr="0022672C" w14:paraId="311C3B3C"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327"/>
        </w:trPr>
        <w:tc>
          <w:tcPr>
            <w:tcW w:w="5000" w:type="pct"/>
            <w:gridSpan w:val="5"/>
          </w:tcPr>
          <w:p w14:paraId="720B9710" w14:textId="3E6191A5" w:rsidR="005E3D8D" w:rsidRDefault="005E3D8D" w:rsidP="000E4BEC">
            <w:pPr>
              <w:rPr>
                <w:b/>
                <w:sz w:val="20"/>
                <w:szCs w:val="20"/>
              </w:rPr>
            </w:pPr>
          </w:p>
          <w:p w14:paraId="41AF23A5" w14:textId="77777777" w:rsidR="005E3D8D" w:rsidRDefault="005E3D8D" w:rsidP="000E4BEC">
            <w:pPr>
              <w:rPr>
                <w:b/>
                <w:sz w:val="20"/>
                <w:szCs w:val="20"/>
              </w:rPr>
            </w:pPr>
          </w:p>
          <w:p w14:paraId="30DF9F34" w14:textId="77777777" w:rsidR="00D9557D" w:rsidRPr="00584560" w:rsidRDefault="00D9557D" w:rsidP="00D9557D">
            <w:pPr>
              <w:rPr>
                <w:rFonts w:asciiTheme="minorHAnsi" w:hAnsiTheme="minorHAnsi" w:cstheme="minorHAnsi"/>
                <w:b/>
                <w:sz w:val="20"/>
                <w:szCs w:val="20"/>
              </w:rPr>
            </w:pPr>
            <w:r w:rsidRPr="00584560">
              <w:rPr>
                <w:rFonts w:asciiTheme="minorHAnsi" w:hAnsiTheme="minorHAnsi" w:cstheme="minorHAnsi"/>
                <w:b/>
                <w:sz w:val="20"/>
                <w:szCs w:val="20"/>
              </w:rPr>
              <w:t>Evidence for II.D.2 High Expectations:</w:t>
            </w:r>
          </w:p>
          <w:p w14:paraId="0DEB4E42" w14:textId="77777777" w:rsidR="00D9557D" w:rsidRPr="00584560" w:rsidRDefault="00D9557D" w:rsidP="00D9557D">
            <w:pPr>
              <w:rPr>
                <w:rFonts w:asciiTheme="minorHAnsi" w:hAnsiTheme="minorHAnsi" w:cstheme="minorHAnsi"/>
                <w:b/>
                <w:sz w:val="20"/>
                <w:szCs w:val="20"/>
              </w:rPr>
            </w:pPr>
          </w:p>
          <w:p w14:paraId="284175A4" w14:textId="77777777" w:rsidR="00D9557D" w:rsidRPr="00584560" w:rsidRDefault="00D9557D" w:rsidP="00D9557D">
            <w:pPr>
              <w:rPr>
                <w:rFonts w:asciiTheme="minorHAnsi" w:hAnsiTheme="minorHAnsi" w:cstheme="minorHAnsi"/>
                <w:b/>
                <w:sz w:val="20"/>
                <w:szCs w:val="20"/>
              </w:rPr>
            </w:pPr>
          </w:p>
          <w:p w14:paraId="724ADB3C" w14:textId="77777777" w:rsidR="00D9557D" w:rsidRPr="00584560" w:rsidRDefault="00D9557D" w:rsidP="00D9557D">
            <w:pPr>
              <w:rPr>
                <w:rFonts w:asciiTheme="minorHAnsi" w:hAnsiTheme="minorHAnsi" w:cstheme="minorHAnsi"/>
                <w:b/>
                <w:sz w:val="20"/>
                <w:szCs w:val="20"/>
              </w:rPr>
            </w:pPr>
          </w:p>
          <w:p w14:paraId="3CC971A7" w14:textId="77777777" w:rsidR="00D9557D" w:rsidRPr="00584560" w:rsidRDefault="00D9557D" w:rsidP="00D9557D">
            <w:pPr>
              <w:rPr>
                <w:rFonts w:asciiTheme="minorHAnsi" w:hAnsiTheme="minorHAnsi" w:cstheme="minorHAnsi"/>
                <w:b/>
                <w:sz w:val="20"/>
                <w:szCs w:val="20"/>
              </w:rPr>
            </w:pPr>
          </w:p>
          <w:p w14:paraId="1719DA07" w14:textId="77777777" w:rsidR="00D9557D" w:rsidRPr="00584560" w:rsidRDefault="00D9557D" w:rsidP="00D9557D">
            <w:pPr>
              <w:rPr>
                <w:rFonts w:asciiTheme="minorHAnsi" w:hAnsiTheme="minorHAnsi" w:cstheme="minorHAnsi"/>
                <w:b/>
                <w:sz w:val="20"/>
                <w:szCs w:val="20"/>
              </w:rPr>
            </w:pPr>
          </w:p>
          <w:p w14:paraId="55CE0786" w14:textId="77777777" w:rsidR="00D9557D" w:rsidRPr="00584560" w:rsidRDefault="00D9557D" w:rsidP="00D9557D">
            <w:pPr>
              <w:rPr>
                <w:rFonts w:asciiTheme="minorHAnsi" w:hAnsiTheme="minorHAnsi" w:cstheme="minorHAnsi"/>
                <w:b/>
                <w:sz w:val="20"/>
                <w:szCs w:val="20"/>
              </w:rPr>
            </w:pPr>
          </w:p>
          <w:p w14:paraId="5C03765F" w14:textId="77777777" w:rsidR="00D9557D" w:rsidRPr="00584560" w:rsidRDefault="00D9557D" w:rsidP="00D9557D">
            <w:pPr>
              <w:rPr>
                <w:rFonts w:asciiTheme="minorHAnsi" w:hAnsiTheme="minorHAnsi" w:cstheme="minorHAnsi"/>
                <w:b/>
                <w:sz w:val="20"/>
                <w:szCs w:val="20"/>
              </w:rPr>
            </w:pPr>
            <w:r w:rsidRPr="00584560">
              <w:rPr>
                <w:rFonts w:asciiTheme="minorHAnsi" w:hAnsiTheme="minorHAnsi" w:cstheme="minorHAnsi"/>
                <w:b/>
                <w:sz w:val="20"/>
                <w:szCs w:val="20"/>
              </w:rPr>
              <w:t>Growth areas for II.D.2 High Expectations:</w:t>
            </w:r>
          </w:p>
          <w:p w14:paraId="059B47C0" w14:textId="77777777" w:rsidR="005E3D8D" w:rsidRPr="0022672C" w:rsidRDefault="005E3D8D" w:rsidP="000E4BEC">
            <w:pPr>
              <w:rPr>
                <w:b/>
                <w:sz w:val="20"/>
                <w:szCs w:val="20"/>
              </w:rPr>
            </w:pPr>
          </w:p>
        </w:tc>
      </w:tr>
    </w:tbl>
    <w:p w14:paraId="49104867" w14:textId="33485AAF" w:rsidR="005E3D8D" w:rsidRDefault="005E3D8D" w:rsidP="005E3D8D">
      <w:pPr>
        <w:spacing w:after="120" w:line="276" w:lineRule="auto"/>
        <w:rPr>
          <w:sz w:val="20"/>
          <w:szCs w:val="20"/>
        </w:rPr>
      </w:pPr>
    </w:p>
    <w:p w14:paraId="79CBB1C7" w14:textId="16702711" w:rsidR="00D9557D" w:rsidRDefault="00D9557D" w:rsidP="005E3D8D">
      <w:pPr>
        <w:spacing w:after="120" w:line="276" w:lineRule="auto"/>
        <w:rPr>
          <w:sz w:val="20"/>
          <w:szCs w:val="20"/>
        </w:rPr>
      </w:pPr>
    </w:p>
    <w:p w14:paraId="67976FBF" w14:textId="37A6D18C" w:rsidR="00D9557D" w:rsidRDefault="00D9557D" w:rsidP="005E3D8D">
      <w:pPr>
        <w:spacing w:after="120" w:line="276" w:lineRule="auto"/>
        <w:rPr>
          <w:sz w:val="20"/>
          <w:szCs w:val="20"/>
        </w:rPr>
      </w:pPr>
    </w:p>
    <w:p w14:paraId="15C1B590" w14:textId="435F16A6" w:rsidR="00D9557D" w:rsidRDefault="00D9557D" w:rsidP="005E3D8D">
      <w:pPr>
        <w:spacing w:after="120" w:line="276" w:lineRule="auto"/>
        <w:rPr>
          <w:sz w:val="20"/>
          <w:szCs w:val="20"/>
        </w:rPr>
      </w:pPr>
    </w:p>
    <w:p w14:paraId="31F4C721" w14:textId="16881B40" w:rsidR="00D9557D" w:rsidRDefault="00D9557D">
      <w:pPr>
        <w:widowControl/>
        <w:autoSpaceDE/>
        <w:autoSpaceDN/>
        <w:adjustRightInd/>
        <w:spacing w:after="160" w:line="259" w:lineRule="auto"/>
        <w:rPr>
          <w:sz w:val="20"/>
          <w:szCs w:val="20"/>
        </w:rPr>
      </w:pPr>
      <w:r>
        <w:rPr>
          <w:sz w:val="20"/>
          <w:szCs w:val="20"/>
        </w:rPr>
        <w:br w:type="page"/>
      </w:r>
    </w:p>
    <w:p w14:paraId="7E8A2D0E" w14:textId="77777777" w:rsidR="00D9557D" w:rsidRPr="0022672C" w:rsidRDefault="00D9557D" w:rsidP="005E3D8D">
      <w:pPr>
        <w:spacing w:after="120" w:line="276"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361"/>
        <w:gridCol w:w="2267"/>
        <w:gridCol w:w="2267"/>
        <w:gridCol w:w="2267"/>
        <w:gridCol w:w="2253"/>
        <w:gridCol w:w="15"/>
      </w:tblGrid>
      <w:tr w:rsidR="005E3D8D" w:rsidRPr="0022672C" w14:paraId="401E59ED" w14:textId="77777777" w:rsidTr="000E4BEC">
        <w:trPr>
          <w:cantSplit/>
          <w:trHeight w:val="311"/>
          <w:tblHeader/>
        </w:trPr>
        <w:tc>
          <w:tcPr>
            <w:tcW w:w="5000" w:type="pct"/>
            <w:gridSpan w:val="6"/>
            <w:tcBorders>
              <w:bottom w:val="single" w:sz="4" w:space="0" w:color="auto"/>
            </w:tcBorders>
            <w:shd w:val="clear" w:color="auto" w:fill="C5E0B3" w:themeFill="accent6" w:themeFillTint="66"/>
            <w:vAlign w:val="center"/>
          </w:tcPr>
          <w:p w14:paraId="10B663C6" w14:textId="77777777" w:rsidR="005E3D8D" w:rsidRPr="0022672C" w:rsidRDefault="005E3D8D" w:rsidP="000E4BEC">
            <w:pPr>
              <w:jc w:val="center"/>
              <w:rPr>
                <w:b/>
                <w:sz w:val="20"/>
                <w:szCs w:val="20"/>
              </w:rPr>
            </w:pPr>
            <w:r w:rsidRPr="0022672C">
              <w:rPr>
                <w:b/>
                <w:sz w:val="20"/>
                <w:szCs w:val="20"/>
              </w:rPr>
              <w:t>IV.A.1:  Reflective Practice</w:t>
            </w:r>
          </w:p>
        </w:tc>
      </w:tr>
      <w:tr w:rsidR="005E3D8D" w:rsidRPr="0022672C" w14:paraId="7984EF40" w14:textId="77777777" w:rsidTr="000E4BEC">
        <w:trPr>
          <w:cantSplit/>
          <w:trHeight w:val="452"/>
          <w:tblHeader/>
        </w:trPr>
        <w:tc>
          <w:tcPr>
            <w:tcW w:w="652" w:type="pct"/>
            <w:vMerge w:val="restart"/>
            <w:shd w:val="clear" w:color="auto" w:fill="D9D9D9" w:themeFill="background1" w:themeFillShade="D9"/>
            <w:vAlign w:val="center"/>
          </w:tcPr>
          <w:p w14:paraId="676CBF5F" w14:textId="77777777" w:rsidR="005E3D8D" w:rsidRPr="0022672C" w:rsidRDefault="005E3D8D" w:rsidP="000E4BEC">
            <w:pPr>
              <w:pStyle w:val="TableText"/>
              <w:jc w:val="center"/>
              <w:rPr>
                <w:rFonts w:asciiTheme="minorHAnsi" w:hAnsiTheme="minorHAnsi"/>
                <w:szCs w:val="20"/>
              </w:rPr>
            </w:pPr>
            <w:r w:rsidRPr="0022672C">
              <w:rPr>
                <w:rFonts w:asciiTheme="minorHAnsi" w:hAnsiTheme="minorHAnsi"/>
                <w:szCs w:val="20"/>
              </w:rPr>
              <w:t>IV-A-1.</w:t>
            </w:r>
          </w:p>
          <w:p w14:paraId="51F69D64" w14:textId="77777777" w:rsidR="005E3D8D" w:rsidRPr="0022672C" w:rsidRDefault="005E3D8D" w:rsidP="000E4BEC">
            <w:pPr>
              <w:pStyle w:val="TableText"/>
              <w:jc w:val="center"/>
              <w:rPr>
                <w:rFonts w:asciiTheme="minorHAnsi" w:hAnsiTheme="minorHAnsi"/>
                <w:b/>
                <w:szCs w:val="20"/>
              </w:rPr>
            </w:pPr>
            <w:r w:rsidRPr="0022672C">
              <w:rPr>
                <w:rFonts w:asciiTheme="minorHAnsi" w:hAnsiTheme="minorHAnsi"/>
                <w:szCs w:val="20"/>
              </w:rPr>
              <w:t>Reflective Practice</w:t>
            </w:r>
          </w:p>
        </w:tc>
        <w:tc>
          <w:tcPr>
            <w:tcW w:w="1087" w:type="pct"/>
            <w:vAlign w:val="center"/>
          </w:tcPr>
          <w:p w14:paraId="7D00E528" w14:textId="77777777" w:rsidR="005E3D8D" w:rsidRPr="0022672C" w:rsidRDefault="005E3D8D" w:rsidP="000E4BEC">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Unsatisfactory</w:t>
            </w:r>
          </w:p>
        </w:tc>
        <w:tc>
          <w:tcPr>
            <w:tcW w:w="1087" w:type="pct"/>
            <w:vAlign w:val="center"/>
          </w:tcPr>
          <w:p w14:paraId="26643BF3" w14:textId="77777777" w:rsidR="005E3D8D" w:rsidRPr="0022672C" w:rsidRDefault="005E3D8D" w:rsidP="000E4BEC">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Needs Improvement</w:t>
            </w:r>
          </w:p>
        </w:tc>
        <w:tc>
          <w:tcPr>
            <w:tcW w:w="1087" w:type="pct"/>
            <w:shd w:val="clear" w:color="auto" w:fill="auto"/>
            <w:vAlign w:val="center"/>
          </w:tcPr>
          <w:p w14:paraId="6E5C9C09" w14:textId="77777777" w:rsidR="005E3D8D" w:rsidRPr="0022672C" w:rsidRDefault="005E3D8D" w:rsidP="000E4BEC">
            <w:pPr>
              <w:pStyle w:val="ProficientHeading"/>
              <w:rPr>
                <w:rFonts w:asciiTheme="minorHAnsi" w:hAnsiTheme="minorHAnsi"/>
                <w:b w:val="0"/>
                <w:sz w:val="20"/>
                <w:szCs w:val="20"/>
              </w:rPr>
            </w:pPr>
            <w:r w:rsidRPr="0022672C">
              <w:rPr>
                <w:rFonts w:asciiTheme="minorHAnsi" w:hAnsiTheme="minorHAnsi"/>
                <w:b w:val="0"/>
                <w:sz w:val="20"/>
                <w:szCs w:val="20"/>
              </w:rPr>
              <w:t>Proficient</w:t>
            </w:r>
          </w:p>
        </w:tc>
        <w:tc>
          <w:tcPr>
            <w:tcW w:w="1086" w:type="pct"/>
            <w:gridSpan w:val="2"/>
            <w:vAlign w:val="center"/>
          </w:tcPr>
          <w:p w14:paraId="71DAFF66" w14:textId="77777777" w:rsidR="005E3D8D" w:rsidRPr="0022672C" w:rsidRDefault="005E3D8D" w:rsidP="000E4BEC">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Exemplary</w:t>
            </w:r>
          </w:p>
        </w:tc>
      </w:tr>
      <w:tr w:rsidR="005E3D8D" w:rsidRPr="0022672C" w14:paraId="6D9F2B58" w14:textId="77777777" w:rsidTr="000E4BEC">
        <w:trPr>
          <w:cantSplit/>
          <w:trHeight w:val="156"/>
        </w:trPr>
        <w:tc>
          <w:tcPr>
            <w:tcW w:w="652" w:type="pct"/>
            <w:vMerge/>
            <w:shd w:val="clear" w:color="auto" w:fill="D9D9D9" w:themeFill="background1" w:themeFillShade="D9"/>
          </w:tcPr>
          <w:p w14:paraId="7BDB6C8C" w14:textId="77777777" w:rsidR="005E3D8D" w:rsidRPr="0022672C" w:rsidRDefault="005E3D8D" w:rsidP="000E4BEC">
            <w:pPr>
              <w:pStyle w:val="TableText"/>
              <w:rPr>
                <w:rFonts w:asciiTheme="minorHAnsi" w:hAnsiTheme="minorHAnsi"/>
                <w:szCs w:val="20"/>
              </w:rPr>
            </w:pPr>
          </w:p>
        </w:tc>
        <w:tc>
          <w:tcPr>
            <w:tcW w:w="1087" w:type="pct"/>
          </w:tcPr>
          <w:p w14:paraId="2BE03245"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Demonstrates limited reflection on practice and/or use of insights gained to improve practice.</w:t>
            </w:r>
          </w:p>
        </w:tc>
        <w:tc>
          <w:tcPr>
            <w:tcW w:w="1087" w:type="pct"/>
          </w:tcPr>
          <w:p w14:paraId="52F53AD6"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May reflect on the effectiveness of lessons/ units and interactions with students by oneself, but not with colleagues and/or rarely uses insights to improve practice.</w:t>
            </w:r>
          </w:p>
        </w:tc>
        <w:tc>
          <w:tcPr>
            <w:tcW w:w="1087" w:type="pct"/>
            <w:shd w:val="clear" w:color="auto" w:fill="auto"/>
          </w:tcPr>
          <w:p w14:paraId="24DEFF4E" w14:textId="77777777" w:rsidR="005E3D8D" w:rsidRPr="0022672C" w:rsidRDefault="005E3D8D" w:rsidP="000E4BEC">
            <w:pPr>
              <w:pStyle w:val="TableText"/>
              <w:rPr>
                <w:rFonts w:asciiTheme="minorHAnsi" w:hAnsiTheme="minorHAnsi"/>
                <w:szCs w:val="20"/>
              </w:rPr>
            </w:pPr>
            <w:r w:rsidRPr="005910A4">
              <w:rPr>
                <w:rFonts w:ascii="Calibri" w:hAnsi="Calibri"/>
                <w:szCs w:val="20"/>
              </w:rPr>
              <w:t>Regularly reflects on the effectiveness of lessons, units, and interactions with students, both individually and with colleagues, and uses insights gained to improve practice and student learning.</w:t>
            </w:r>
          </w:p>
        </w:tc>
        <w:tc>
          <w:tcPr>
            <w:tcW w:w="1086" w:type="pct"/>
            <w:gridSpan w:val="2"/>
          </w:tcPr>
          <w:p w14:paraId="19F52BD4" w14:textId="77777777" w:rsidR="005E3D8D" w:rsidRPr="0022672C" w:rsidRDefault="005E3D8D" w:rsidP="000E4BEC">
            <w:pPr>
              <w:pStyle w:val="TableBlueText"/>
              <w:rPr>
                <w:rFonts w:asciiTheme="minorHAnsi" w:hAnsiTheme="minorHAnsi"/>
                <w:color w:val="auto"/>
                <w:szCs w:val="20"/>
              </w:rPr>
            </w:pPr>
            <w:r w:rsidRPr="005910A4">
              <w:rPr>
                <w:rFonts w:ascii="Calibri" w:hAnsi="Calibri"/>
                <w:color w:val="auto"/>
                <w:szCs w:val="20"/>
              </w:rPr>
              <w:t>Regularly reflects on the effectiveness of lessons, units, and interactions with students, both individually and with colleagues; uses and shares back with colleagues’ insights gained to improve practice and student learning.</w:t>
            </w:r>
          </w:p>
        </w:tc>
      </w:tr>
      <w:tr w:rsidR="005E3D8D" w:rsidRPr="0022672C" w14:paraId="0B942795"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284"/>
        </w:trPr>
        <w:tc>
          <w:tcPr>
            <w:tcW w:w="652" w:type="pct"/>
            <w:tcBorders>
              <w:top w:val="single" w:sz="2" w:space="0" w:color="000000"/>
              <w:left w:val="single" w:sz="2" w:space="0" w:color="000000"/>
              <w:bottom w:val="single" w:sz="24" w:space="0" w:color="000000"/>
              <w:right w:val="single" w:sz="2" w:space="0" w:color="000000"/>
            </w:tcBorders>
          </w:tcPr>
          <w:p w14:paraId="0E4ECC2D" w14:textId="77777777" w:rsidR="005E3D8D" w:rsidRPr="0022672C" w:rsidRDefault="005E3D8D" w:rsidP="000E4BEC">
            <w:pPr>
              <w:rPr>
                <w:sz w:val="20"/>
                <w:szCs w:val="20"/>
              </w:rPr>
            </w:pPr>
            <w:r w:rsidRPr="0022672C">
              <w:rPr>
                <w:sz w:val="20"/>
                <w:szCs w:val="20"/>
              </w:rPr>
              <w:t>Quality</w:t>
            </w:r>
          </w:p>
        </w:tc>
        <w:tc>
          <w:tcPr>
            <w:tcW w:w="1087" w:type="pct"/>
            <w:tcBorders>
              <w:top w:val="single" w:sz="2" w:space="0" w:color="000000"/>
              <w:left w:val="single" w:sz="2" w:space="0" w:color="000000"/>
              <w:bottom w:val="single" w:sz="24" w:space="0" w:color="000000"/>
              <w:right w:val="single" w:sz="2" w:space="0" w:color="000000"/>
            </w:tcBorders>
          </w:tcPr>
          <w:p w14:paraId="7FFBA1E7" w14:textId="77777777" w:rsidR="005E3D8D" w:rsidRPr="0022672C" w:rsidRDefault="005E3D8D" w:rsidP="000E4BEC">
            <w:pPr>
              <w:rPr>
                <w:sz w:val="20"/>
                <w:szCs w:val="20"/>
              </w:rPr>
            </w:pPr>
          </w:p>
        </w:tc>
        <w:tc>
          <w:tcPr>
            <w:tcW w:w="1087" w:type="pct"/>
            <w:tcBorders>
              <w:top w:val="single" w:sz="2" w:space="0" w:color="000000"/>
              <w:left w:val="single" w:sz="2" w:space="0" w:color="000000"/>
              <w:bottom w:val="single" w:sz="24" w:space="0" w:color="000000"/>
              <w:right w:val="single" w:sz="2" w:space="0" w:color="000000"/>
            </w:tcBorders>
          </w:tcPr>
          <w:p w14:paraId="737F06A9" w14:textId="77777777" w:rsidR="005E3D8D" w:rsidRPr="0022672C" w:rsidRDefault="005E3D8D" w:rsidP="000E4BEC">
            <w:pPr>
              <w:rPr>
                <w:sz w:val="20"/>
                <w:szCs w:val="20"/>
              </w:rPr>
            </w:pPr>
          </w:p>
        </w:tc>
        <w:tc>
          <w:tcPr>
            <w:tcW w:w="1087" w:type="pct"/>
            <w:tcBorders>
              <w:top w:val="single" w:sz="2" w:space="0" w:color="000000"/>
              <w:left w:val="single" w:sz="2" w:space="0" w:color="000000"/>
              <w:bottom w:val="single" w:sz="24" w:space="0" w:color="000000"/>
              <w:right w:val="single" w:sz="2" w:space="0" w:color="000000"/>
            </w:tcBorders>
            <w:shd w:val="clear" w:color="auto" w:fill="B4C6E7" w:themeFill="accent1" w:themeFillTint="66"/>
          </w:tcPr>
          <w:p w14:paraId="6B2F8963" w14:textId="77777777" w:rsidR="005E3D8D" w:rsidRPr="0022672C" w:rsidRDefault="005E3D8D" w:rsidP="000E4BEC">
            <w:pPr>
              <w:rPr>
                <w:sz w:val="20"/>
                <w:szCs w:val="20"/>
              </w:rPr>
            </w:pPr>
            <w:r w:rsidRPr="0022672C">
              <w:rPr>
                <w:sz w:val="20"/>
                <w:szCs w:val="20"/>
              </w:rPr>
              <w:t>*</w:t>
            </w:r>
          </w:p>
        </w:tc>
        <w:tc>
          <w:tcPr>
            <w:tcW w:w="1079" w:type="pct"/>
            <w:tcBorders>
              <w:top w:val="single" w:sz="2" w:space="0" w:color="000000"/>
              <w:left w:val="single" w:sz="2" w:space="0" w:color="000000"/>
              <w:bottom w:val="single" w:sz="24" w:space="0" w:color="000000"/>
              <w:right w:val="single" w:sz="2" w:space="0" w:color="000000"/>
            </w:tcBorders>
          </w:tcPr>
          <w:p w14:paraId="19B68EE2" w14:textId="77777777" w:rsidR="005E3D8D" w:rsidRPr="0022672C" w:rsidRDefault="005E3D8D" w:rsidP="000E4BEC">
            <w:pPr>
              <w:rPr>
                <w:sz w:val="20"/>
                <w:szCs w:val="20"/>
              </w:rPr>
            </w:pPr>
          </w:p>
        </w:tc>
      </w:tr>
      <w:tr w:rsidR="005E3D8D" w:rsidRPr="0022672C" w14:paraId="2D5725B3"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284"/>
        </w:trPr>
        <w:tc>
          <w:tcPr>
            <w:tcW w:w="652" w:type="pct"/>
            <w:tcBorders>
              <w:top w:val="single" w:sz="24" w:space="0" w:color="000000"/>
              <w:left w:val="single" w:sz="2" w:space="0" w:color="000000"/>
              <w:bottom w:val="single" w:sz="2" w:space="0" w:color="000000"/>
              <w:right w:val="single" w:sz="2" w:space="0" w:color="000000"/>
            </w:tcBorders>
          </w:tcPr>
          <w:p w14:paraId="4DBF2A70" w14:textId="77777777" w:rsidR="005E3D8D" w:rsidRPr="0022672C" w:rsidRDefault="005E3D8D" w:rsidP="000E4BEC">
            <w:pPr>
              <w:rPr>
                <w:sz w:val="20"/>
                <w:szCs w:val="20"/>
              </w:rPr>
            </w:pPr>
            <w:r w:rsidRPr="0022672C">
              <w:rPr>
                <w:sz w:val="20"/>
                <w:szCs w:val="20"/>
              </w:rPr>
              <w:t>Scope</w:t>
            </w:r>
          </w:p>
        </w:tc>
        <w:tc>
          <w:tcPr>
            <w:tcW w:w="1087" w:type="pct"/>
            <w:tcBorders>
              <w:top w:val="single" w:sz="24" w:space="0" w:color="000000"/>
              <w:left w:val="single" w:sz="2" w:space="0" w:color="000000"/>
              <w:bottom w:val="single" w:sz="2" w:space="0" w:color="000000"/>
              <w:right w:val="single" w:sz="2" w:space="0" w:color="000000"/>
            </w:tcBorders>
          </w:tcPr>
          <w:p w14:paraId="39CBE414" w14:textId="77777777" w:rsidR="005E3D8D" w:rsidRPr="0022672C" w:rsidRDefault="005E3D8D" w:rsidP="000E4BEC">
            <w:pPr>
              <w:rPr>
                <w:sz w:val="20"/>
                <w:szCs w:val="20"/>
              </w:rPr>
            </w:pPr>
          </w:p>
        </w:tc>
        <w:tc>
          <w:tcPr>
            <w:tcW w:w="1087" w:type="pct"/>
            <w:tcBorders>
              <w:top w:val="single" w:sz="24" w:space="0" w:color="000000"/>
              <w:left w:val="single" w:sz="2" w:space="0" w:color="000000"/>
              <w:bottom w:val="single" w:sz="2" w:space="0" w:color="000000"/>
              <w:right w:val="single" w:sz="2" w:space="0" w:color="000000"/>
            </w:tcBorders>
            <w:shd w:val="clear" w:color="auto" w:fill="E2EFD9" w:themeFill="accent6" w:themeFillTint="33"/>
          </w:tcPr>
          <w:p w14:paraId="5DF9A17D" w14:textId="77777777" w:rsidR="005E3D8D" w:rsidRPr="0022672C" w:rsidRDefault="005E3D8D" w:rsidP="000E4BEC">
            <w:pPr>
              <w:rPr>
                <w:sz w:val="20"/>
                <w:szCs w:val="20"/>
              </w:rPr>
            </w:pPr>
            <w:r w:rsidRPr="0022672C">
              <w:rPr>
                <w:sz w:val="20"/>
                <w:szCs w:val="20"/>
              </w:rPr>
              <w:t>*</w:t>
            </w:r>
          </w:p>
        </w:tc>
        <w:tc>
          <w:tcPr>
            <w:tcW w:w="1087" w:type="pct"/>
            <w:tcBorders>
              <w:top w:val="single" w:sz="24" w:space="0" w:color="000000"/>
              <w:left w:val="single" w:sz="2" w:space="0" w:color="000000"/>
              <w:bottom w:val="single" w:sz="2" w:space="0" w:color="000000"/>
              <w:right w:val="single" w:sz="2" w:space="0" w:color="000000"/>
            </w:tcBorders>
          </w:tcPr>
          <w:p w14:paraId="4CB52A87" w14:textId="77777777" w:rsidR="005E3D8D" w:rsidRPr="0022672C" w:rsidRDefault="005E3D8D" w:rsidP="000E4BEC">
            <w:pPr>
              <w:rPr>
                <w:sz w:val="20"/>
                <w:szCs w:val="20"/>
              </w:rPr>
            </w:pPr>
          </w:p>
        </w:tc>
        <w:tc>
          <w:tcPr>
            <w:tcW w:w="1079" w:type="pct"/>
            <w:tcBorders>
              <w:top w:val="single" w:sz="24" w:space="0" w:color="000000"/>
              <w:left w:val="single" w:sz="2" w:space="0" w:color="000000"/>
              <w:bottom w:val="single" w:sz="2" w:space="0" w:color="000000"/>
              <w:right w:val="single" w:sz="2" w:space="0" w:color="000000"/>
            </w:tcBorders>
          </w:tcPr>
          <w:p w14:paraId="5D2D4905" w14:textId="77777777" w:rsidR="005E3D8D" w:rsidRPr="0022672C" w:rsidRDefault="005E3D8D" w:rsidP="000E4BEC">
            <w:pPr>
              <w:rPr>
                <w:sz w:val="20"/>
                <w:szCs w:val="20"/>
              </w:rPr>
            </w:pPr>
          </w:p>
        </w:tc>
      </w:tr>
      <w:tr w:rsidR="005E3D8D" w:rsidRPr="0022672C" w14:paraId="1F95119B"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298"/>
        </w:trPr>
        <w:tc>
          <w:tcPr>
            <w:tcW w:w="652" w:type="pct"/>
            <w:tcBorders>
              <w:top w:val="single" w:sz="2" w:space="0" w:color="000000"/>
              <w:left w:val="single" w:sz="2" w:space="0" w:color="000000"/>
              <w:bottom w:val="single" w:sz="4" w:space="0" w:color="auto"/>
              <w:right w:val="single" w:sz="2" w:space="0" w:color="000000"/>
            </w:tcBorders>
          </w:tcPr>
          <w:p w14:paraId="034E188D" w14:textId="77777777" w:rsidR="005E3D8D" w:rsidRPr="0022672C" w:rsidRDefault="005E3D8D" w:rsidP="000E4BEC">
            <w:pPr>
              <w:rPr>
                <w:sz w:val="20"/>
                <w:szCs w:val="20"/>
              </w:rPr>
            </w:pPr>
            <w:r w:rsidRPr="0022672C">
              <w:rPr>
                <w:sz w:val="20"/>
                <w:szCs w:val="20"/>
              </w:rPr>
              <w:t>Consistency</w:t>
            </w:r>
          </w:p>
        </w:tc>
        <w:tc>
          <w:tcPr>
            <w:tcW w:w="1087" w:type="pct"/>
            <w:tcBorders>
              <w:top w:val="single" w:sz="2" w:space="0" w:color="000000"/>
              <w:left w:val="single" w:sz="2" w:space="0" w:color="000000"/>
              <w:bottom w:val="single" w:sz="4" w:space="0" w:color="auto"/>
              <w:right w:val="single" w:sz="2" w:space="0" w:color="000000"/>
            </w:tcBorders>
          </w:tcPr>
          <w:p w14:paraId="66108880" w14:textId="77777777" w:rsidR="005E3D8D" w:rsidRPr="0022672C" w:rsidRDefault="005E3D8D" w:rsidP="000E4BEC">
            <w:pPr>
              <w:rPr>
                <w:sz w:val="20"/>
                <w:szCs w:val="20"/>
              </w:rPr>
            </w:pPr>
          </w:p>
        </w:tc>
        <w:tc>
          <w:tcPr>
            <w:tcW w:w="1087" w:type="pct"/>
            <w:tcBorders>
              <w:top w:val="single" w:sz="2" w:space="0" w:color="000000"/>
              <w:left w:val="single" w:sz="2" w:space="0" w:color="000000"/>
              <w:bottom w:val="single" w:sz="4" w:space="0" w:color="auto"/>
              <w:right w:val="single" w:sz="2" w:space="0" w:color="000000"/>
            </w:tcBorders>
            <w:shd w:val="clear" w:color="auto" w:fill="E2EFD9" w:themeFill="accent6" w:themeFillTint="33"/>
          </w:tcPr>
          <w:p w14:paraId="235187F2" w14:textId="77777777" w:rsidR="005E3D8D" w:rsidRPr="0022672C" w:rsidRDefault="005E3D8D" w:rsidP="000E4BEC">
            <w:pPr>
              <w:rPr>
                <w:sz w:val="20"/>
                <w:szCs w:val="20"/>
              </w:rPr>
            </w:pPr>
            <w:r w:rsidRPr="0022672C">
              <w:rPr>
                <w:sz w:val="20"/>
                <w:szCs w:val="20"/>
              </w:rPr>
              <w:t>*</w:t>
            </w:r>
          </w:p>
        </w:tc>
        <w:tc>
          <w:tcPr>
            <w:tcW w:w="1087" w:type="pct"/>
            <w:tcBorders>
              <w:top w:val="single" w:sz="2" w:space="0" w:color="000000"/>
              <w:left w:val="single" w:sz="2" w:space="0" w:color="000000"/>
              <w:bottom w:val="single" w:sz="4" w:space="0" w:color="auto"/>
              <w:right w:val="single" w:sz="2" w:space="0" w:color="000000"/>
            </w:tcBorders>
            <w:shd w:val="clear" w:color="auto" w:fill="auto"/>
          </w:tcPr>
          <w:p w14:paraId="09D9198C" w14:textId="77777777" w:rsidR="005E3D8D" w:rsidRPr="0022672C" w:rsidRDefault="005E3D8D" w:rsidP="000E4BEC">
            <w:pPr>
              <w:rPr>
                <w:sz w:val="20"/>
                <w:szCs w:val="20"/>
              </w:rPr>
            </w:pPr>
          </w:p>
        </w:tc>
        <w:tc>
          <w:tcPr>
            <w:tcW w:w="1079" w:type="pct"/>
            <w:tcBorders>
              <w:top w:val="single" w:sz="2" w:space="0" w:color="000000"/>
              <w:left w:val="single" w:sz="2" w:space="0" w:color="000000"/>
              <w:bottom w:val="single" w:sz="4" w:space="0" w:color="auto"/>
              <w:right w:val="single" w:sz="2" w:space="0" w:color="000000"/>
            </w:tcBorders>
          </w:tcPr>
          <w:p w14:paraId="68B5C009" w14:textId="77777777" w:rsidR="005E3D8D" w:rsidRPr="0022672C" w:rsidRDefault="005E3D8D" w:rsidP="000E4BEC">
            <w:pPr>
              <w:rPr>
                <w:sz w:val="20"/>
                <w:szCs w:val="20"/>
              </w:rPr>
            </w:pPr>
          </w:p>
        </w:tc>
      </w:tr>
      <w:tr w:rsidR="005E3D8D" w:rsidRPr="0022672C" w14:paraId="7770676A"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298"/>
        </w:trPr>
        <w:tc>
          <w:tcPr>
            <w:tcW w:w="4993" w:type="pct"/>
            <w:gridSpan w:val="5"/>
            <w:tcBorders>
              <w:top w:val="single" w:sz="4" w:space="0" w:color="auto"/>
            </w:tcBorders>
          </w:tcPr>
          <w:p w14:paraId="34D13636" w14:textId="77777777" w:rsidR="005E3D8D" w:rsidRDefault="005E3D8D" w:rsidP="000E4BEC">
            <w:pPr>
              <w:spacing w:before="240"/>
              <w:rPr>
                <w:b/>
                <w:sz w:val="20"/>
                <w:szCs w:val="20"/>
              </w:rPr>
            </w:pPr>
            <w:r>
              <w:rPr>
                <w:b/>
                <w:sz w:val="20"/>
                <w:szCs w:val="20"/>
              </w:rPr>
              <w:t xml:space="preserve">Sources of Evidence for </w:t>
            </w:r>
            <w:r w:rsidRPr="0022672C">
              <w:rPr>
                <w:b/>
                <w:sz w:val="20"/>
                <w:szCs w:val="20"/>
              </w:rPr>
              <w:t>IV.A.1:  Reflective Practice</w:t>
            </w:r>
            <w:r>
              <w:rPr>
                <w:b/>
                <w:sz w:val="20"/>
                <w:szCs w:val="20"/>
              </w:rPr>
              <w:t>:</w:t>
            </w:r>
          </w:p>
          <w:tbl>
            <w:tblPr>
              <w:tblStyle w:val="TableGrid"/>
              <w:tblW w:w="5000" w:type="pct"/>
              <w:tblLook w:val="04A0" w:firstRow="1" w:lastRow="0" w:firstColumn="1" w:lastColumn="0" w:noHBand="0" w:noVBand="1"/>
              <w:tblCaption w:val="Sources of Evidence for IV.A. 1"/>
            </w:tblPr>
            <w:tblGrid>
              <w:gridCol w:w="1273"/>
              <w:gridCol w:w="1370"/>
              <w:gridCol w:w="1176"/>
              <w:gridCol w:w="1376"/>
              <w:gridCol w:w="1172"/>
              <w:gridCol w:w="1274"/>
              <w:gridCol w:w="1274"/>
              <w:gridCol w:w="1274"/>
            </w:tblGrid>
            <w:tr w:rsidR="005E3D8D" w14:paraId="481C8E5A" w14:textId="77777777" w:rsidTr="000E4BEC">
              <w:trPr>
                <w:tblHeader/>
              </w:trPr>
              <w:tc>
                <w:tcPr>
                  <w:tcW w:w="2550" w:type="pct"/>
                  <w:gridSpan w:val="4"/>
                  <w:tcBorders>
                    <w:bottom w:val="single" w:sz="4" w:space="0" w:color="000000"/>
                  </w:tcBorders>
                  <w:shd w:val="clear" w:color="auto" w:fill="E2EFD9" w:themeFill="accent6" w:themeFillTint="33"/>
                </w:tcPr>
                <w:p w14:paraId="5919735B" w14:textId="77777777" w:rsidR="005E3D8D" w:rsidRPr="00DE1CF1" w:rsidRDefault="005E3D8D" w:rsidP="000E4BEC">
                  <w:pPr>
                    <w:jc w:val="center"/>
                    <w:rPr>
                      <w:rFonts w:asciiTheme="minorHAnsi" w:hAnsiTheme="minorHAnsi"/>
                      <w:b/>
                      <w:sz w:val="18"/>
                    </w:rPr>
                  </w:pPr>
                  <w:r w:rsidRPr="00DE1CF1">
                    <w:rPr>
                      <w:rFonts w:asciiTheme="minorHAnsi" w:hAnsiTheme="minorHAnsi"/>
                      <w:b/>
                      <w:sz w:val="18"/>
                    </w:rPr>
                    <w:t>Observations</w:t>
                  </w:r>
                </w:p>
              </w:tc>
              <w:tc>
                <w:tcPr>
                  <w:tcW w:w="575" w:type="pct"/>
                  <w:vMerge w:val="restart"/>
                  <w:shd w:val="clear" w:color="auto" w:fill="E2EFD9" w:themeFill="accent6" w:themeFillTint="33"/>
                  <w:vAlign w:val="center"/>
                </w:tcPr>
                <w:p w14:paraId="406B5DAC" w14:textId="77777777" w:rsidR="005E3D8D" w:rsidRPr="00DE1CF1" w:rsidRDefault="005E3D8D" w:rsidP="000E4BEC">
                  <w:pPr>
                    <w:rPr>
                      <w:rFonts w:asciiTheme="minorHAnsi" w:hAnsiTheme="minorHAnsi"/>
                      <w:sz w:val="18"/>
                    </w:rPr>
                  </w:pPr>
                  <w:r w:rsidRPr="00DE1CF1">
                    <w:rPr>
                      <w:rFonts w:asciiTheme="minorHAnsi" w:hAnsiTheme="minorHAnsi"/>
                      <w:sz w:val="18"/>
                    </w:rPr>
                    <w:t xml:space="preserve">Measure of Student Learning </w:t>
                  </w:r>
                </w:p>
              </w:tc>
              <w:tc>
                <w:tcPr>
                  <w:tcW w:w="625" w:type="pct"/>
                  <w:vMerge w:val="restart"/>
                  <w:shd w:val="clear" w:color="auto" w:fill="E2EFD9" w:themeFill="accent6" w:themeFillTint="33"/>
                  <w:vAlign w:val="center"/>
                </w:tcPr>
                <w:p w14:paraId="71F573BC" w14:textId="77777777" w:rsidR="005E3D8D" w:rsidRPr="00DE1CF1" w:rsidRDefault="005E3D8D" w:rsidP="000E4BEC">
                  <w:pPr>
                    <w:rPr>
                      <w:rFonts w:asciiTheme="minorHAnsi" w:hAnsiTheme="minorHAnsi"/>
                      <w:sz w:val="18"/>
                    </w:rPr>
                  </w:pPr>
                  <w:r w:rsidRPr="00DE1CF1">
                    <w:rPr>
                      <w:rFonts w:asciiTheme="minorHAnsi" w:hAnsiTheme="minorHAnsi"/>
                      <w:sz w:val="18"/>
                    </w:rPr>
                    <w:t xml:space="preserve">Student Feedback </w:t>
                  </w:r>
                </w:p>
              </w:tc>
              <w:tc>
                <w:tcPr>
                  <w:tcW w:w="625" w:type="pct"/>
                  <w:vMerge w:val="restart"/>
                  <w:shd w:val="clear" w:color="auto" w:fill="E2EFD9" w:themeFill="accent6" w:themeFillTint="33"/>
                  <w:vAlign w:val="center"/>
                </w:tcPr>
                <w:p w14:paraId="7065F4D8" w14:textId="77777777" w:rsidR="005E3D8D" w:rsidRPr="00DE1CF1" w:rsidRDefault="005E3D8D" w:rsidP="000E4BEC">
                  <w:pPr>
                    <w:rPr>
                      <w:rFonts w:asciiTheme="minorHAnsi" w:hAnsiTheme="minorHAnsi"/>
                      <w:sz w:val="18"/>
                    </w:rPr>
                  </w:pPr>
                  <w:r w:rsidRPr="00DE1CF1">
                    <w:rPr>
                      <w:rFonts w:asciiTheme="minorHAnsi" w:hAnsiTheme="minorHAnsi"/>
                      <w:sz w:val="18"/>
                    </w:rPr>
                    <w:t>Candidate Artifacts</w:t>
                  </w:r>
                </w:p>
              </w:tc>
              <w:tc>
                <w:tcPr>
                  <w:tcW w:w="625" w:type="pct"/>
                  <w:vMerge w:val="restart"/>
                  <w:shd w:val="clear" w:color="auto" w:fill="E2EFD9" w:themeFill="accent6" w:themeFillTint="33"/>
                  <w:vAlign w:val="center"/>
                </w:tcPr>
                <w:p w14:paraId="126F04EC" w14:textId="77777777" w:rsidR="005E3D8D" w:rsidRPr="00DE1CF1" w:rsidRDefault="005E3D8D" w:rsidP="000E4BEC">
                  <w:pPr>
                    <w:rPr>
                      <w:rFonts w:asciiTheme="minorHAnsi" w:hAnsiTheme="minorHAnsi"/>
                      <w:sz w:val="18"/>
                    </w:rPr>
                  </w:pPr>
                  <w:r w:rsidRPr="00DE1CF1">
                    <w:rPr>
                      <w:rFonts w:asciiTheme="minorHAnsi" w:hAnsiTheme="minorHAnsi"/>
                      <w:sz w:val="18"/>
                    </w:rPr>
                    <w:t>Professional Practice Goal</w:t>
                  </w:r>
                </w:p>
              </w:tc>
            </w:tr>
            <w:tr w:rsidR="005E3D8D" w14:paraId="18639871" w14:textId="77777777" w:rsidTr="000E4BEC">
              <w:tc>
                <w:tcPr>
                  <w:tcW w:w="625" w:type="pct"/>
                  <w:shd w:val="clear" w:color="auto" w:fill="E2EFD9" w:themeFill="accent6" w:themeFillTint="33"/>
                </w:tcPr>
                <w:p w14:paraId="0A8DEA84"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#1 Announced</w:t>
                  </w:r>
                </w:p>
              </w:tc>
              <w:tc>
                <w:tcPr>
                  <w:tcW w:w="673" w:type="pct"/>
                  <w:shd w:val="clear" w:color="auto" w:fill="E2EFD9" w:themeFill="accent6" w:themeFillTint="33"/>
                </w:tcPr>
                <w:p w14:paraId="016A78F0"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#1 Unannounced</w:t>
                  </w:r>
                </w:p>
              </w:tc>
              <w:tc>
                <w:tcPr>
                  <w:tcW w:w="577" w:type="pct"/>
                  <w:shd w:val="clear" w:color="auto" w:fill="E2EFD9" w:themeFill="accent6" w:themeFillTint="33"/>
                </w:tcPr>
                <w:p w14:paraId="6CAE3E64"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#2 Announced</w:t>
                  </w:r>
                </w:p>
              </w:tc>
              <w:tc>
                <w:tcPr>
                  <w:tcW w:w="675" w:type="pct"/>
                  <w:shd w:val="clear" w:color="auto" w:fill="E2EFD9" w:themeFill="accent6" w:themeFillTint="33"/>
                </w:tcPr>
                <w:p w14:paraId="739C6CCD" w14:textId="77777777" w:rsidR="005E3D8D" w:rsidRPr="00DE1CF1" w:rsidRDefault="005E3D8D" w:rsidP="000E4BEC">
                  <w:pPr>
                    <w:jc w:val="center"/>
                    <w:rPr>
                      <w:rFonts w:asciiTheme="minorHAnsi" w:hAnsiTheme="minorHAnsi"/>
                      <w:sz w:val="18"/>
                    </w:rPr>
                  </w:pPr>
                  <w:r w:rsidRPr="00DE1CF1">
                    <w:rPr>
                      <w:rFonts w:asciiTheme="minorHAnsi" w:hAnsiTheme="minorHAnsi"/>
                      <w:sz w:val="18"/>
                    </w:rPr>
                    <w:t>#2 Unannounced</w:t>
                  </w:r>
                </w:p>
              </w:tc>
              <w:tc>
                <w:tcPr>
                  <w:tcW w:w="575" w:type="pct"/>
                  <w:vMerge/>
                </w:tcPr>
                <w:p w14:paraId="5306DE32" w14:textId="77777777" w:rsidR="005E3D8D" w:rsidRPr="00DE1CF1" w:rsidRDefault="005E3D8D" w:rsidP="000E4BEC">
                  <w:pPr>
                    <w:rPr>
                      <w:rFonts w:asciiTheme="minorHAnsi" w:hAnsiTheme="minorHAnsi"/>
                      <w:b/>
                      <w:sz w:val="18"/>
                    </w:rPr>
                  </w:pPr>
                </w:p>
              </w:tc>
              <w:tc>
                <w:tcPr>
                  <w:tcW w:w="625" w:type="pct"/>
                  <w:vMerge/>
                </w:tcPr>
                <w:p w14:paraId="49870964" w14:textId="77777777" w:rsidR="005E3D8D" w:rsidRPr="00DE1CF1" w:rsidRDefault="005E3D8D" w:rsidP="000E4BEC">
                  <w:pPr>
                    <w:rPr>
                      <w:rFonts w:asciiTheme="minorHAnsi" w:hAnsiTheme="minorHAnsi"/>
                      <w:b/>
                      <w:sz w:val="18"/>
                    </w:rPr>
                  </w:pPr>
                </w:p>
              </w:tc>
              <w:tc>
                <w:tcPr>
                  <w:tcW w:w="625" w:type="pct"/>
                  <w:vMerge/>
                </w:tcPr>
                <w:p w14:paraId="5C802A60" w14:textId="77777777" w:rsidR="005E3D8D" w:rsidRPr="00DE1CF1" w:rsidRDefault="005E3D8D" w:rsidP="000E4BEC">
                  <w:pPr>
                    <w:rPr>
                      <w:rFonts w:asciiTheme="minorHAnsi" w:hAnsiTheme="minorHAnsi"/>
                      <w:b/>
                      <w:sz w:val="18"/>
                    </w:rPr>
                  </w:pPr>
                </w:p>
              </w:tc>
              <w:tc>
                <w:tcPr>
                  <w:tcW w:w="625" w:type="pct"/>
                  <w:vMerge/>
                </w:tcPr>
                <w:p w14:paraId="3BE6980A" w14:textId="77777777" w:rsidR="005E3D8D" w:rsidRPr="00DE1CF1" w:rsidRDefault="005E3D8D" w:rsidP="000E4BEC">
                  <w:pPr>
                    <w:rPr>
                      <w:rFonts w:asciiTheme="minorHAnsi" w:hAnsiTheme="minorHAnsi"/>
                      <w:b/>
                      <w:sz w:val="18"/>
                    </w:rPr>
                  </w:pPr>
                </w:p>
              </w:tc>
            </w:tr>
            <w:tr w:rsidR="005E3D8D" w14:paraId="3E9529EB" w14:textId="77777777" w:rsidTr="000E4BEC">
              <w:tc>
                <w:tcPr>
                  <w:tcW w:w="625" w:type="pct"/>
                </w:tcPr>
                <w:p w14:paraId="3FDBF49A" w14:textId="77777777" w:rsidR="005E3D8D" w:rsidRDefault="005E3D8D" w:rsidP="000E4BEC">
                  <w:pPr>
                    <w:jc w:val="center"/>
                  </w:pPr>
                  <w:r w:rsidRPr="00DC3290">
                    <w:rPr>
                      <w:sz w:val="18"/>
                    </w:rPr>
                    <w:sym w:font="Symbol" w:char="F097"/>
                  </w:r>
                </w:p>
              </w:tc>
              <w:tc>
                <w:tcPr>
                  <w:tcW w:w="673" w:type="pct"/>
                </w:tcPr>
                <w:p w14:paraId="744391B5" w14:textId="77777777" w:rsidR="005E3D8D" w:rsidRDefault="005E3D8D" w:rsidP="000E4BEC">
                  <w:pPr>
                    <w:jc w:val="center"/>
                  </w:pPr>
                  <w:r w:rsidRPr="00DC3290">
                    <w:rPr>
                      <w:sz w:val="18"/>
                    </w:rPr>
                    <w:sym w:font="Symbol" w:char="F097"/>
                  </w:r>
                </w:p>
              </w:tc>
              <w:tc>
                <w:tcPr>
                  <w:tcW w:w="577" w:type="pct"/>
                </w:tcPr>
                <w:p w14:paraId="5F39BDD2" w14:textId="77777777" w:rsidR="005E3D8D" w:rsidRDefault="005E3D8D" w:rsidP="000E4BEC">
                  <w:pPr>
                    <w:jc w:val="center"/>
                  </w:pPr>
                  <w:r w:rsidRPr="00DC3290">
                    <w:rPr>
                      <w:sz w:val="18"/>
                    </w:rPr>
                    <w:sym w:font="Symbol" w:char="F097"/>
                  </w:r>
                </w:p>
              </w:tc>
              <w:tc>
                <w:tcPr>
                  <w:tcW w:w="675" w:type="pct"/>
                  <w:vAlign w:val="center"/>
                </w:tcPr>
                <w:p w14:paraId="4533FEE0" w14:textId="77777777" w:rsidR="005E3D8D" w:rsidRPr="00DE1CF1" w:rsidRDefault="005E3D8D" w:rsidP="000E4BEC">
                  <w:pPr>
                    <w:jc w:val="center"/>
                    <w:rPr>
                      <w:sz w:val="18"/>
                    </w:rPr>
                  </w:pPr>
                  <w:r>
                    <w:rPr>
                      <w:sz w:val="18"/>
                    </w:rPr>
                    <w:sym w:font="Symbol" w:char="F097"/>
                  </w:r>
                </w:p>
              </w:tc>
              <w:tc>
                <w:tcPr>
                  <w:tcW w:w="575" w:type="pct"/>
                  <w:vAlign w:val="center"/>
                </w:tcPr>
                <w:p w14:paraId="76C5AC31" w14:textId="77777777" w:rsidR="005E3D8D" w:rsidRPr="001C0AAC" w:rsidRDefault="005E3D8D" w:rsidP="000E4BEC">
                  <w:pPr>
                    <w:jc w:val="center"/>
                    <w:rPr>
                      <w:i/>
                      <w:sz w:val="18"/>
                    </w:rPr>
                  </w:pPr>
                  <w:r>
                    <w:rPr>
                      <w:sz w:val="18"/>
                    </w:rPr>
                    <w:sym w:font="Symbol" w:char="F097"/>
                  </w:r>
                  <w:r>
                    <w:rPr>
                      <w:sz w:val="18"/>
                    </w:rPr>
                    <w:t xml:space="preserve"> </w:t>
                  </w:r>
                  <w:r w:rsidRPr="001C0AAC">
                    <w:rPr>
                      <w:rFonts w:asciiTheme="minorHAnsi" w:hAnsiTheme="minorHAnsi"/>
                      <w:i/>
                      <w:sz w:val="16"/>
                    </w:rPr>
                    <w:t>Req.</w:t>
                  </w:r>
                </w:p>
              </w:tc>
              <w:tc>
                <w:tcPr>
                  <w:tcW w:w="625" w:type="pct"/>
                </w:tcPr>
                <w:p w14:paraId="186BC552" w14:textId="77777777" w:rsidR="005E3D8D" w:rsidRDefault="005E3D8D" w:rsidP="000E4BEC">
                  <w:pPr>
                    <w:jc w:val="center"/>
                  </w:pPr>
                  <w:r w:rsidRPr="001D04B6">
                    <w:rPr>
                      <w:sz w:val="18"/>
                    </w:rPr>
                    <w:sym w:font="Symbol" w:char="F097"/>
                  </w:r>
                  <w:r w:rsidRPr="001D04B6">
                    <w:rPr>
                      <w:sz w:val="18"/>
                    </w:rPr>
                    <w:t xml:space="preserve"> </w:t>
                  </w:r>
                  <w:r w:rsidRPr="001D04B6">
                    <w:rPr>
                      <w:rFonts w:asciiTheme="minorHAnsi" w:hAnsiTheme="minorHAnsi"/>
                      <w:i/>
                      <w:sz w:val="16"/>
                    </w:rPr>
                    <w:t>Req.</w:t>
                  </w:r>
                </w:p>
              </w:tc>
              <w:tc>
                <w:tcPr>
                  <w:tcW w:w="625" w:type="pct"/>
                </w:tcPr>
                <w:p w14:paraId="797D9574" w14:textId="77777777" w:rsidR="005E3D8D" w:rsidRDefault="005E3D8D" w:rsidP="000E4BEC">
                  <w:pPr>
                    <w:jc w:val="center"/>
                  </w:pPr>
                  <w:r w:rsidRPr="001D04B6">
                    <w:rPr>
                      <w:sz w:val="18"/>
                    </w:rPr>
                    <w:sym w:font="Symbol" w:char="F097"/>
                  </w:r>
                  <w:r w:rsidRPr="001D04B6">
                    <w:rPr>
                      <w:sz w:val="18"/>
                    </w:rPr>
                    <w:t xml:space="preserve"> </w:t>
                  </w:r>
                  <w:r w:rsidRPr="001D04B6">
                    <w:rPr>
                      <w:rFonts w:asciiTheme="minorHAnsi" w:hAnsiTheme="minorHAnsi"/>
                      <w:i/>
                      <w:sz w:val="16"/>
                    </w:rPr>
                    <w:t>Req.</w:t>
                  </w:r>
                </w:p>
              </w:tc>
              <w:tc>
                <w:tcPr>
                  <w:tcW w:w="625" w:type="pct"/>
                </w:tcPr>
                <w:p w14:paraId="61DB8BF5" w14:textId="77777777" w:rsidR="005E3D8D" w:rsidRDefault="005E3D8D" w:rsidP="000E4BEC">
                  <w:pPr>
                    <w:jc w:val="center"/>
                  </w:pPr>
                  <w:r w:rsidRPr="001D04B6">
                    <w:rPr>
                      <w:sz w:val="18"/>
                    </w:rPr>
                    <w:sym w:font="Symbol" w:char="F097"/>
                  </w:r>
                  <w:r w:rsidRPr="001D04B6">
                    <w:rPr>
                      <w:sz w:val="18"/>
                    </w:rPr>
                    <w:t xml:space="preserve"> </w:t>
                  </w:r>
                  <w:r w:rsidRPr="001D04B6">
                    <w:rPr>
                      <w:rFonts w:asciiTheme="minorHAnsi" w:hAnsiTheme="minorHAnsi"/>
                      <w:i/>
                      <w:sz w:val="16"/>
                    </w:rPr>
                    <w:t>Req.</w:t>
                  </w:r>
                </w:p>
              </w:tc>
            </w:tr>
          </w:tbl>
          <w:p w14:paraId="7B75F622" w14:textId="77777777" w:rsidR="005E3D8D" w:rsidRPr="0022672C" w:rsidRDefault="005E3D8D" w:rsidP="000E4BEC">
            <w:pPr>
              <w:rPr>
                <w:sz w:val="20"/>
                <w:szCs w:val="20"/>
              </w:rPr>
            </w:pPr>
          </w:p>
        </w:tc>
      </w:tr>
      <w:tr w:rsidR="005E3D8D" w:rsidRPr="0022672C" w14:paraId="134A5AF0"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1390"/>
        </w:trPr>
        <w:tc>
          <w:tcPr>
            <w:tcW w:w="4993" w:type="pct"/>
            <w:gridSpan w:val="5"/>
          </w:tcPr>
          <w:p w14:paraId="2E3C5175" w14:textId="77777777" w:rsidR="005E3D8D" w:rsidRDefault="005E3D8D" w:rsidP="000E4BEC">
            <w:pPr>
              <w:rPr>
                <w:b/>
                <w:sz w:val="20"/>
                <w:szCs w:val="20"/>
              </w:rPr>
            </w:pPr>
          </w:p>
          <w:p w14:paraId="5B0DCA65" w14:textId="77777777" w:rsidR="005E3D8D" w:rsidRDefault="005E3D8D" w:rsidP="000E4BEC">
            <w:pPr>
              <w:rPr>
                <w:b/>
                <w:sz w:val="20"/>
                <w:szCs w:val="20"/>
              </w:rPr>
            </w:pPr>
          </w:p>
          <w:p w14:paraId="7972ED3D" w14:textId="77777777" w:rsidR="00D9557D" w:rsidRPr="00584560" w:rsidRDefault="00D9557D" w:rsidP="00D9557D">
            <w:pPr>
              <w:rPr>
                <w:rFonts w:asciiTheme="minorHAnsi" w:hAnsiTheme="minorHAnsi" w:cstheme="minorHAnsi"/>
                <w:b/>
                <w:sz w:val="20"/>
                <w:szCs w:val="20"/>
              </w:rPr>
            </w:pPr>
            <w:r w:rsidRPr="00584560">
              <w:rPr>
                <w:rFonts w:asciiTheme="minorHAnsi" w:hAnsiTheme="minorHAnsi" w:cstheme="minorHAnsi"/>
                <w:b/>
                <w:sz w:val="20"/>
                <w:szCs w:val="20"/>
              </w:rPr>
              <w:t>Evidence for IV.A.I Reflective Practice:</w:t>
            </w:r>
          </w:p>
          <w:p w14:paraId="4904472E" w14:textId="77777777" w:rsidR="00D9557D" w:rsidRPr="00584560" w:rsidRDefault="00D9557D" w:rsidP="00D9557D">
            <w:pPr>
              <w:rPr>
                <w:rFonts w:asciiTheme="minorHAnsi" w:hAnsiTheme="minorHAnsi" w:cstheme="minorHAnsi"/>
                <w:b/>
                <w:sz w:val="20"/>
                <w:szCs w:val="20"/>
              </w:rPr>
            </w:pPr>
          </w:p>
          <w:p w14:paraId="442B79AA" w14:textId="77777777" w:rsidR="00D9557D" w:rsidRPr="00584560" w:rsidRDefault="00D9557D" w:rsidP="00D9557D">
            <w:pPr>
              <w:rPr>
                <w:rFonts w:asciiTheme="minorHAnsi" w:hAnsiTheme="minorHAnsi" w:cstheme="minorHAnsi"/>
                <w:b/>
                <w:sz w:val="20"/>
                <w:szCs w:val="20"/>
              </w:rPr>
            </w:pPr>
          </w:p>
          <w:p w14:paraId="52E75350" w14:textId="77777777" w:rsidR="00D9557D" w:rsidRPr="00584560" w:rsidRDefault="00D9557D" w:rsidP="00D9557D">
            <w:pPr>
              <w:rPr>
                <w:rFonts w:asciiTheme="minorHAnsi" w:hAnsiTheme="minorHAnsi" w:cstheme="minorHAnsi"/>
                <w:b/>
                <w:sz w:val="20"/>
                <w:szCs w:val="20"/>
              </w:rPr>
            </w:pPr>
          </w:p>
          <w:p w14:paraId="0F73F4C3" w14:textId="77777777" w:rsidR="00D9557D" w:rsidRPr="00584560" w:rsidRDefault="00D9557D" w:rsidP="00D9557D">
            <w:pPr>
              <w:rPr>
                <w:rFonts w:asciiTheme="minorHAnsi" w:hAnsiTheme="minorHAnsi" w:cstheme="minorHAnsi"/>
                <w:b/>
                <w:sz w:val="20"/>
                <w:szCs w:val="20"/>
              </w:rPr>
            </w:pPr>
          </w:p>
          <w:p w14:paraId="6E81A85D" w14:textId="77777777" w:rsidR="00D9557D" w:rsidRPr="00584560" w:rsidRDefault="00D9557D" w:rsidP="00D9557D">
            <w:pPr>
              <w:rPr>
                <w:rFonts w:asciiTheme="minorHAnsi" w:hAnsiTheme="minorHAnsi" w:cstheme="minorHAnsi"/>
                <w:b/>
                <w:sz w:val="20"/>
                <w:szCs w:val="20"/>
              </w:rPr>
            </w:pPr>
          </w:p>
          <w:p w14:paraId="7F24FB95" w14:textId="77777777" w:rsidR="00D9557D" w:rsidRPr="00584560" w:rsidRDefault="00D9557D" w:rsidP="00D9557D">
            <w:pPr>
              <w:rPr>
                <w:rFonts w:asciiTheme="minorHAnsi" w:hAnsiTheme="minorHAnsi" w:cstheme="minorHAnsi"/>
                <w:b/>
                <w:sz w:val="20"/>
                <w:szCs w:val="20"/>
              </w:rPr>
            </w:pPr>
          </w:p>
          <w:p w14:paraId="48D47073" w14:textId="77777777" w:rsidR="00D9557D" w:rsidRPr="00584560" w:rsidRDefault="00D9557D" w:rsidP="00D9557D">
            <w:pPr>
              <w:rPr>
                <w:rFonts w:asciiTheme="minorHAnsi" w:hAnsiTheme="minorHAnsi" w:cstheme="minorHAnsi"/>
                <w:b/>
                <w:sz w:val="20"/>
                <w:szCs w:val="20"/>
              </w:rPr>
            </w:pPr>
          </w:p>
          <w:p w14:paraId="18EAC638" w14:textId="77777777" w:rsidR="00D9557D" w:rsidRPr="00584560" w:rsidRDefault="00D9557D" w:rsidP="00D9557D">
            <w:pPr>
              <w:rPr>
                <w:rFonts w:asciiTheme="minorHAnsi" w:hAnsiTheme="minorHAnsi" w:cstheme="minorHAnsi"/>
                <w:b/>
                <w:sz w:val="20"/>
                <w:szCs w:val="20"/>
              </w:rPr>
            </w:pPr>
          </w:p>
          <w:p w14:paraId="02410430" w14:textId="01C30F0A" w:rsidR="005E3D8D" w:rsidRPr="0022672C" w:rsidRDefault="00D9557D" w:rsidP="00D9557D">
            <w:pPr>
              <w:rPr>
                <w:b/>
                <w:sz w:val="20"/>
                <w:szCs w:val="20"/>
              </w:rPr>
            </w:pPr>
            <w:r w:rsidRPr="00584560">
              <w:rPr>
                <w:rFonts w:asciiTheme="minorHAnsi" w:hAnsiTheme="minorHAnsi" w:cstheme="minorHAnsi"/>
                <w:b/>
                <w:sz w:val="20"/>
                <w:szCs w:val="20"/>
              </w:rPr>
              <w:t>Growth areas for IV.A.I Reflective Practice:</w:t>
            </w:r>
          </w:p>
        </w:tc>
      </w:tr>
      <w:tr w:rsidR="005E3D8D" w:rsidRPr="0022672C" w14:paraId="68DC60A6" w14:textId="77777777" w:rsidTr="000E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3267"/>
        </w:trPr>
        <w:tc>
          <w:tcPr>
            <w:tcW w:w="4993" w:type="pct"/>
            <w:gridSpan w:val="5"/>
          </w:tcPr>
          <w:p w14:paraId="268F7731" w14:textId="77777777" w:rsidR="005E3D8D" w:rsidRPr="0022672C" w:rsidRDefault="005E3D8D" w:rsidP="000E4BEC">
            <w:pPr>
              <w:rPr>
                <w:sz w:val="20"/>
                <w:szCs w:val="20"/>
              </w:rPr>
            </w:pPr>
          </w:p>
        </w:tc>
      </w:tr>
    </w:tbl>
    <w:p w14:paraId="6974B5F1" w14:textId="77777777" w:rsidR="005E3D8D" w:rsidRPr="0022672C" w:rsidRDefault="005E3D8D" w:rsidP="005E3D8D">
      <w:pPr>
        <w:rPr>
          <w:b/>
          <w:sz w:val="20"/>
          <w:szCs w:val="20"/>
        </w:rPr>
      </w:pPr>
    </w:p>
    <w:p w14:paraId="3D74BF22" w14:textId="77777777" w:rsidR="005E3D8D" w:rsidRPr="0022672C" w:rsidRDefault="005E3D8D" w:rsidP="005E3D8D">
      <w:pPr>
        <w:rPr>
          <w:b/>
          <w:sz w:val="20"/>
          <w:szCs w:val="20"/>
        </w:rPr>
      </w:pPr>
    </w:p>
    <w:p w14:paraId="42D55A5C" w14:textId="77777777" w:rsidR="005E3D8D" w:rsidRPr="0022672C" w:rsidRDefault="005E3D8D" w:rsidP="005E3D8D">
      <w:pPr>
        <w:rPr>
          <w:b/>
          <w:sz w:val="20"/>
          <w:szCs w:val="20"/>
        </w:rPr>
      </w:pPr>
    </w:p>
    <w:p w14:paraId="0DF8618D" w14:textId="77777777" w:rsidR="005E3D8D" w:rsidRPr="0022672C" w:rsidRDefault="005E3D8D" w:rsidP="005E3D8D">
      <w:pPr>
        <w:spacing w:after="120" w:line="276" w:lineRule="auto"/>
        <w:rPr>
          <w:b/>
          <w:sz w:val="20"/>
          <w:szCs w:val="20"/>
        </w:rPr>
      </w:pPr>
      <w:r w:rsidRPr="0022672C">
        <w:rPr>
          <w:b/>
          <w:sz w:val="20"/>
          <w:szCs w:val="20"/>
        </w:rPr>
        <w:br w:type="page"/>
      </w:r>
    </w:p>
    <w:p w14:paraId="0CC327CE" w14:textId="77777777" w:rsidR="005E3D8D" w:rsidRPr="001D00DC" w:rsidRDefault="005E3D8D" w:rsidP="005E3D8D">
      <w:pPr>
        <w:rPr>
          <w:b/>
          <w:szCs w:val="26"/>
        </w:rPr>
      </w:pPr>
      <w:r>
        <w:rPr>
          <w:b/>
          <w:szCs w:val="26"/>
        </w:rPr>
        <w:lastRenderedPageBreak/>
        <w:t>Summative</w:t>
      </w:r>
      <w:r w:rsidRPr="001D00DC">
        <w:rPr>
          <w:b/>
          <w:szCs w:val="26"/>
        </w:rPr>
        <w:t xml:space="preserve"> Assessment – Calibration </w:t>
      </w:r>
    </w:p>
    <w:p w14:paraId="35DACB8D" w14:textId="77777777" w:rsidR="005E3D8D" w:rsidRPr="00573643" w:rsidRDefault="005E3D8D" w:rsidP="005E3D8D">
      <w:pPr>
        <w:rPr>
          <w:b/>
          <w:i/>
          <w:color w:val="538135" w:themeColor="accent6" w:themeShade="BF"/>
          <w:sz w:val="20"/>
          <w:szCs w:val="20"/>
        </w:rPr>
      </w:pPr>
    </w:p>
    <w:tbl>
      <w:tblPr>
        <w:tblW w:w="5000" w:type="pct"/>
        <w:tblLook w:val="04A0" w:firstRow="1" w:lastRow="0" w:firstColumn="1" w:lastColumn="0" w:noHBand="0" w:noVBand="1"/>
        <w:tblCaption w:val="Summary of Ratings"/>
      </w:tblPr>
      <w:tblGrid>
        <w:gridCol w:w="10440"/>
      </w:tblGrid>
      <w:tr w:rsidR="005E3D8D" w:rsidRPr="0022672C" w14:paraId="4349D7EA" w14:textId="77777777" w:rsidTr="000E4BEC">
        <w:trPr>
          <w:trHeight w:val="293"/>
        </w:trPr>
        <w:tc>
          <w:tcPr>
            <w:tcW w:w="5000" w:type="pct"/>
            <w:shd w:val="clear" w:color="auto" w:fill="C5E0B3" w:themeFill="accent6" w:themeFillTint="66"/>
            <w:vAlign w:val="center"/>
          </w:tcPr>
          <w:p w14:paraId="25BF9F2A" w14:textId="77777777" w:rsidR="005E3D8D" w:rsidRPr="00197486" w:rsidRDefault="005E3D8D" w:rsidP="000E4BEC">
            <w:pPr>
              <w:rPr>
                <w:rFonts w:eastAsia="Calibri"/>
                <w:b/>
                <w:sz w:val="20"/>
                <w:szCs w:val="20"/>
              </w:rPr>
            </w:pPr>
            <w:r w:rsidRPr="00197486">
              <w:rPr>
                <w:rFonts w:eastAsia="Calibri"/>
                <w:b/>
                <w:sz w:val="20"/>
                <w:szCs w:val="20"/>
              </w:rPr>
              <w:t>Summary of Ratings</w:t>
            </w:r>
          </w:p>
        </w:tc>
      </w:tr>
    </w:tbl>
    <w:tbl>
      <w:tblPr>
        <w:tblStyle w:val="TableGrid"/>
        <w:tblW w:w="5000" w:type="pct"/>
        <w:tblLook w:val="04A0" w:firstRow="1" w:lastRow="0" w:firstColumn="1" w:lastColumn="0" w:noHBand="0" w:noVBand="1"/>
        <w:tblCaption w:val="Summary of Ratings"/>
      </w:tblPr>
      <w:tblGrid>
        <w:gridCol w:w="3659"/>
        <w:gridCol w:w="1464"/>
        <w:gridCol w:w="1464"/>
        <w:gridCol w:w="1571"/>
        <w:gridCol w:w="2272"/>
      </w:tblGrid>
      <w:tr w:rsidR="005E3D8D" w:rsidRPr="0022672C" w14:paraId="308ADDC2" w14:textId="77777777" w:rsidTr="000E4BEC">
        <w:trPr>
          <w:trHeight w:val="293"/>
          <w:tblHeader/>
        </w:trPr>
        <w:tc>
          <w:tcPr>
            <w:tcW w:w="1754" w:type="pct"/>
            <w:vAlign w:val="center"/>
          </w:tcPr>
          <w:p w14:paraId="02ECF4B1" w14:textId="77777777" w:rsidR="005E3D8D" w:rsidRPr="0022672C" w:rsidRDefault="005E3D8D" w:rsidP="000E4BEC">
            <w:pPr>
              <w:rPr>
                <w:rFonts w:eastAsia="Calibri"/>
                <w:bCs/>
                <w:sz w:val="20"/>
              </w:rPr>
            </w:pPr>
            <w:r w:rsidRPr="0022672C">
              <w:rPr>
                <w:rFonts w:eastAsia="Calibri"/>
                <w:bCs/>
                <w:sz w:val="20"/>
              </w:rPr>
              <w:t>Element</w:t>
            </w:r>
          </w:p>
        </w:tc>
        <w:tc>
          <w:tcPr>
            <w:tcW w:w="702" w:type="pct"/>
            <w:vAlign w:val="center"/>
          </w:tcPr>
          <w:p w14:paraId="5773E51E" w14:textId="77777777" w:rsidR="005E3D8D" w:rsidRPr="0022672C" w:rsidRDefault="005E3D8D" w:rsidP="000E4BEC">
            <w:pPr>
              <w:jc w:val="center"/>
              <w:rPr>
                <w:rFonts w:eastAsia="Calibri"/>
                <w:bCs/>
                <w:sz w:val="20"/>
              </w:rPr>
            </w:pPr>
            <w:r w:rsidRPr="0022672C">
              <w:rPr>
                <w:rFonts w:eastAsia="Calibri"/>
                <w:bCs/>
                <w:sz w:val="20"/>
              </w:rPr>
              <w:t>Quality</w:t>
            </w:r>
          </w:p>
        </w:tc>
        <w:tc>
          <w:tcPr>
            <w:tcW w:w="702" w:type="pct"/>
            <w:vAlign w:val="center"/>
          </w:tcPr>
          <w:p w14:paraId="1429A04C" w14:textId="77777777" w:rsidR="005E3D8D" w:rsidRPr="0022672C" w:rsidRDefault="005E3D8D" w:rsidP="000E4BEC">
            <w:pPr>
              <w:jc w:val="center"/>
              <w:rPr>
                <w:rFonts w:eastAsia="Calibri"/>
                <w:bCs/>
                <w:sz w:val="20"/>
              </w:rPr>
            </w:pPr>
            <w:r>
              <w:rPr>
                <w:rFonts w:eastAsia="Calibri"/>
                <w:bCs/>
                <w:sz w:val="20"/>
              </w:rPr>
              <w:t>Scope</w:t>
            </w:r>
          </w:p>
        </w:tc>
        <w:tc>
          <w:tcPr>
            <w:tcW w:w="753" w:type="pct"/>
            <w:vAlign w:val="center"/>
          </w:tcPr>
          <w:p w14:paraId="1BF73969" w14:textId="77777777" w:rsidR="005E3D8D" w:rsidRPr="0022672C" w:rsidRDefault="005E3D8D" w:rsidP="000E4BEC">
            <w:pPr>
              <w:jc w:val="center"/>
              <w:rPr>
                <w:rFonts w:eastAsia="Calibri"/>
                <w:bCs/>
                <w:sz w:val="20"/>
              </w:rPr>
            </w:pPr>
            <w:r>
              <w:rPr>
                <w:rFonts w:eastAsia="Calibri"/>
                <w:bCs/>
                <w:sz w:val="20"/>
              </w:rPr>
              <w:t>Consistency</w:t>
            </w:r>
          </w:p>
        </w:tc>
        <w:tc>
          <w:tcPr>
            <w:tcW w:w="1089" w:type="pct"/>
          </w:tcPr>
          <w:p w14:paraId="766234A7" w14:textId="77777777" w:rsidR="005E3D8D" w:rsidRDefault="005E3D8D" w:rsidP="000E4BEC">
            <w:pPr>
              <w:jc w:val="center"/>
              <w:rPr>
                <w:rFonts w:eastAsia="Calibri"/>
                <w:bCs/>
                <w:sz w:val="20"/>
              </w:rPr>
            </w:pPr>
            <w:r w:rsidRPr="0022672C">
              <w:rPr>
                <w:rFonts w:eastAsia="Calibri"/>
                <w:bCs/>
                <w:sz w:val="20"/>
              </w:rPr>
              <w:t>Readiness Thresholds Met? (Y/N)</w:t>
            </w:r>
          </w:p>
        </w:tc>
      </w:tr>
      <w:tr w:rsidR="005E3D8D" w:rsidRPr="0022672C" w14:paraId="5EE4CCFE" w14:textId="77777777" w:rsidTr="000E4BEC">
        <w:trPr>
          <w:trHeight w:val="302"/>
        </w:trPr>
        <w:tc>
          <w:tcPr>
            <w:tcW w:w="1754" w:type="pct"/>
            <w:vAlign w:val="center"/>
          </w:tcPr>
          <w:p w14:paraId="5A6A3550" w14:textId="77777777" w:rsidR="005E3D8D" w:rsidRPr="002C757B" w:rsidDel="00DF2C11" w:rsidRDefault="005E3D8D" w:rsidP="000E4BEC">
            <w:pPr>
              <w:rPr>
                <w:rFonts w:asciiTheme="minorHAnsi" w:hAnsiTheme="minorHAnsi" w:cstheme="minorHAnsi"/>
                <w:sz w:val="20"/>
              </w:rPr>
            </w:pPr>
            <w:r w:rsidRPr="006B46AA">
              <w:rPr>
                <w:rFonts w:cstheme="minorHAnsi"/>
                <w:sz w:val="20"/>
              </w:rPr>
              <w:t>1.A.1: Subject Matter Knowledge</w:t>
            </w:r>
          </w:p>
        </w:tc>
        <w:tc>
          <w:tcPr>
            <w:tcW w:w="702" w:type="pct"/>
            <w:vAlign w:val="center"/>
          </w:tcPr>
          <w:p w14:paraId="378C3619" w14:textId="77777777" w:rsidR="005E3D8D" w:rsidRPr="0022672C" w:rsidRDefault="005E3D8D" w:rsidP="000E4BEC">
            <w:pPr>
              <w:jc w:val="center"/>
              <w:rPr>
                <w:rFonts w:eastAsia="Calibri"/>
                <w:bCs/>
                <w:sz w:val="20"/>
              </w:rPr>
            </w:pPr>
          </w:p>
        </w:tc>
        <w:tc>
          <w:tcPr>
            <w:tcW w:w="702" w:type="pct"/>
            <w:vAlign w:val="center"/>
          </w:tcPr>
          <w:p w14:paraId="19043679" w14:textId="77777777" w:rsidR="005E3D8D" w:rsidRPr="0022672C" w:rsidRDefault="005E3D8D" w:rsidP="000E4BEC">
            <w:pPr>
              <w:jc w:val="center"/>
              <w:rPr>
                <w:rFonts w:eastAsia="Calibri"/>
                <w:bCs/>
                <w:sz w:val="20"/>
              </w:rPr>
            </w:pPr>
          </w:p>
        </w:tc>
        <w:tc>
          <w:tcPr>
            <w:tcW w:w="753" w:type="pct"/>
            <w:vAlign w:val="center"/>
          </w:tcPr>
          <w:p w14:paraId="51AA8E2E" w14:textId="77777777" w:rsidR="005E3D8D" w:rsidRPr="0022672C" w:rsidRDefault="005E3D8D" w:rsidP="000E4BEC">
            <w:pPr>
              <w:jc w:val="center"/>
              <w:rPr>
                <w:rFonts w:eastAsia="Calibri"/>
                <w:bCs/>
                <w:sz w:val="20"/>
              </w:rPr>
            </w:pPr>
          </w:p>
        </w:tc>
        <w:tc>
          <w:tcPr>
            <w:tcW w:w="1089" w:type="pct"/>
          </w:tcPr>
          <w:p w14:paraId="171D6CD4" w14:textId="77777777" w:rsidR="005E3D8D" w:rsidRPr="0022672C" w:rsidRDefault="005E3D8D" w:rsidP="000E4BEC">
            <w:pPr>
              <w:jc w:val="center"/>
              <w:rPr>
                <w:rFonts w:eastAsia="Calibri"/>
                <w:bCs/>
                <w:sz w:val="20"/>
              </w:rPr>
            </w:pPr>
          </w:p>
        </w:tc>
      </w:tr>
      <w:tr w:rsidR="005E3D8D" w:rsidRPr="0022672C" w14:paraId="27C67B0F" w14:textId="77777777" w:rsidTr="000E4BEC">
        <w:trPr>
          <w:trHeight w:val="302"/>
        </w:trPr>
        <w:tc>
          <w:tcPr>
            <w:tcW w:w="1754" w:type="pct"/>
            <w:vAlign w:val="center"/>
          </w:tcPr>
          <w:p w14:paraId="0A990D29" w14:textId="77777777" w:rsidR="005E3D8D" w:rsidRPr="0022672C" w:rsidRDefault="005E3D8D" w:rsidP="000E4BEC">
            <w:pPr>
              <w:rPr>
                <w:rFonts w:asciiTheme="minorHAnsi" w:hAnsiTheme="minorHAnsi"/>
                <w:sz w:val="20"/>
              </w:rPr>
            </w:pPr>
            <w:r>
              <w:rPr>
                <w:rFonts w:asciiTheme="minorHAnsi" w:hAnsiTheme="minorHAnsi"/>
                <w:sz w:val="20"/>
              </w:rPr>
              <w:t>1.A.3</w:t>
            </w:r>
            <w:r w:rsidRPr="0022672C">
              <w:rPr>
                <w:rFonts w:asciiTheme="minorHAnsi" w:hAnsiTheme="minorHAnsi"/>
                <w:sz w:val="20"/>
              </w:rPr>
              <w:t xml:space="preserve">:  </w:t>
            </w:r>
            <w:r>
              <w:rPr>
                <w:rFonts w:asciiTheme="minorHAnsi" w:hAnsiTheme="minorHAnsi"/>
                <w:sz w:val="20"/>
              </w:rPr>
              <w:t>Well-Structured Units and Lessons</w:t>
            </w:r>
          </w:p>
        </w:tc>
        <w:tc>
          <w:tcPr>
            <w:tcW w:w="702" w:type="pct"/>
            <w:vAlign w:val="center"/>
          </w:tcPr>
          <w:p w14:paraId="2C9A8C0D" w14:textId="77777777" w:rsidR="005E3D8D" w:rsidRPr="0022672C" w:rsidRDefault="005E3D8D" w:rsidP="000E4BEC">
            <w:pPr>
              <w:jc w:val="center"/>
              <w:rPr>
                <w:rFonts w:eastAsia="Calibri"/>
                <w:bCs/>
                <w:sz w:val="20"/>
              </w:rPr>
            </w:pPr>
          </w:p>
        </w:tc>
        <w:tc>
          <w:tcPr>
            <w:tcW w:w="702" w:type="pct"/>
            <w:vAlign w:val="center"/>
          </w:tcPr>
          <w:p w14:paraId="3FFBA45E" w14:textId="77777777" w:rsidR="005E3D8D" w:rsidRPr="0022672C" w:rsidRDefault="005E3D8D" w:rsidP="000E4BEC">
            <w:pPr>
              <w:jc w:val="center"/>
              <w:rPr>
                <w:rFonts w:eastAsia="Calibri"/>
                <w:bCs/>
                <w:sz w:val="20"/>
              </w:rPr>
            </w:pPr>
          </w:p>
        </w:tc>
        <w:tc>
          <w:tcPr>
            <w:tcW w:w="753" w:type="pct"/>
            <w:vAlign w:val="center"/>
          </w:tcPr>
          <w:p w14:paraId="33DD753A" w14:textId="77777777" w:rsidR="005E3D8D" w:rsidRPr="0022672C" w:rsidRDefault="005E3D8D" w:rsidP="000E4BEC">
            <w:pPr>
              <w:jc w:val="center"/>
              <w:rPr>
                <w:rFonts w:eastAsia="Calibri"/>
                <w:bCs/>
                <w:sz w:val="20"/>
              </w:rPr>
            </w:pPr>
          </w:p>
        </w:tc>
        <w:tc>
          <w:tcPr>
            <w:tcW w:w="1089" w:type="pct"/>
          </w:tcPr>
          <w:p w14:paraId="51E70C0F" w14:textId="77777777" w:rsidR="005E3D8D" w:rsidRPr="0022672C" w:rsidRDefault="005E3D8D" w:rsidP="000E4BEC">
            <w:pPr>
              <w:jc w:val="center"/>
              <w:rPr>
                <w:rFonts w:eastAsia="Calibri"/>
                <w:bCs/>
                <w:sz w:val="20"/>
              </w:rPr>
            </w:pPr>
          </w:p>
        </w:tc>
      </w:tr>
      <w:tr w:rsidR="005E3D8D" w:rsidRPr="0022672C" w14:paraId="3A30685E" w14:textId="77777777" w:rsidTr="000E4BEC">
        <w:trPr>
          <w:trHeight w:val="302"/>
        </w:trPr>
        <w:tc>
          <w:tcPr>
            <w:tcW w:w="1754" w:type="pct"/>
            <w:vAlign w:val="center"/>
          </w:tcPr>
          <w:p w14:paraId="046BBF9A" w14:textId="77777777" w:rsidR="005E3D8D" w:rsidRPr="0022672C" w:rsidRDefault="005E3D8D" w:rsidP="000E4BEC">
            <w:pPr>
              <w:rPr>
                <w:rFonts w:asciiTheme="minorHAnsi" w:hAnsiTheme="minorHAnsi"/>
                <w:sz w:val="20"/>
              </w:rPr>
            </w:pPr>
            <w:r w:rsidRPr="0022672C">
              <w:rPr>
                <w:rFonts w:asciiTheme="minorHAnsi" w:hAnsiTheme="minorHAnsi"/>
                <w:sz w:val="20"/>
              </w:rPr>
              <w:t>1.B.2:  Adjustment to Practice</w:t>
            </w:r>
          </w:p>
        </w:tc>
        <w:tc>
          <w:tcPr>
            <w:tcW w:w="702" w:type="pct"/>
            <w:vAlign w:val="center"/>
          </w:tcPr>
          <w:p w14:paraId="34A21F8F" w14:textId="77777777" w:rsidR="005E3D8D" w:rsidRPr="0022672C" w:rsidRDefault="005E3D8D" w:rsidP="000E4BEC">
            <w:pPr>
              <w:jc w:val="center"/>
              <w:rPr>
                <w:rFonts w:eastAsia="Calibri"/>
                <w:bCs/>
                <w:sz w:val="20"/>
              </w:rPr>
            </w:pPr>
          </w:p>
        </w:tc>
        <w:tc>
          <w:tcPr>
            <w:tcW w:w="702" w:type="pct"/>
            <w:vAlign w:val="center"/>
          </w:tcPr>
          <w:p w14:paraId="4AA175A8" w14:textId="77777777" w:rsidR="005E3D8D" w:rsidRPr="0022672C" w:rsidRDefault="005E3D8D" w:rsidP="000E4BEC">
            <w:pPr>
              <w:jc w:val="center"/>
              <w:rPr>
                <w:rFonts w:eastAsia="Calibri"/>
                <w:bCs/>
                <w:sz w:val="20"/>
              </w:rPr>
            </w:pPr>
          </w:p>
        </w:tc>
        <w:tc>
          <w:tcPr>
            <w:tcW w:w="753" w:type="pct"/>
            <w:vAlign w:val="center"/>
          </w:tcPr>
          <w:p w14:paraId="2F2B9D87" w14:textId="77777777" w:rsidR="005E3D8D" w:rsidRPr="0022672C" w:rsidRDefault="005E3D8D" w:rsidP="000E4BEC">
            <w:pPr>
              <w:jc w:val="center"/>
              <w:rPr>
                <w:rFonts w:eastAsia="Calibri"/>
                <w:bCs/>
                <w:sz w:val="20"/>
              </w:rPr>
            </w:pPr>
          </w:p>
        </w:tc>
        <w:tc>
          <w:tcPr>
            <w:tcW w:w="1089" w:type="pct"/>
          </w:tcPr>
          <w:p w14:paraId="3747024F" w14:textId="77777777" w:rsidR="005E3D8D" w:rsidRPr="0022672C" w:rsidRDefault="005E3D8D" w:rsidP="000E4BEC">
            <w:pPr>
              <w:jc w:val="center"/>
              <w:rPr>
                <w:rFonts w:eastAsia="Calibri"/>
                <w:bCs/>
                <w:sz w:val="20"/>
              </w:rPr>
            </w:pPr>
          </w:p>
        </w:tc>
      </w:tr>
      <w:tr w:rsidR="005E3D8D" w:rsidRPr="0022672C" w14:paraId="7FBC3521" w14:textId="77777777" w:rsidTr="000E4BEC">
        <w:trPr>
          <w:trHeight w:val="293"/>
        </w:trPr>
        <w:tc>
          <w:tcPr>
            <w:tcW w:w="1754" w:type="pct"/>
            <w:vAlign w:val="center"/>
          </w:tcPr>
          <w:p w14:paraId="6E20A58D" w14:textId="77777777" w:rsidR="005E3D8D" w:rsidRPr="0022672C" w:rsidRDefault="005E3D8D" w:rsidP="000E4BEC">
            <w:pPr>
              <w:rPr>
                <w:rFonts w:asciiTheme="minorHAnsi" w:hAnsiTheme="minorHAnsi"/>
                <w:sz w:val="20"/>
              </w:rPr>
            </w:pPr>
            <w:r w:rsidRPr="0022672C">
              <w:rPr>
                <w:rFonts w:asciiTheme="minorHAnsi" w:hAnsiTheme="minorHAnsi"/>
                <w:sz w:val="20"/>
              </w:rPr>
              <w:t>2.A.3:  Meeting Diverse Needs</w:t>
            </w:r>
          </w:p>
        </w:tc>
        <w:tc>
          <w:tcPr>
            <w:tcW w:w="702" w:type="pct"/>
            <w:vAlign w:val="center"/>
          </w:tcPr>
          <w:p w14:paraId="757C1665" w14:textId="77777777" w:rsidR="005E3D8D" w:rsidRPr="0022672C" w:rsidRDefault="005E3D8D" w:rsidP="000E4BEC">
            <w:pPr>
              <w:jc w:val="center"/>
              <w:rPr>
                <w:rFonts w:eastAsia="Calibri"/>
                <w:bCs/>
                <w:sz w:val="20"/>
              </w:rPr>
            </w:pPr>
          </w:p>
        </w:tc>
        <w:tc>
          <w:tcPr>
            <w:tcW w:w="702" w:type="pct"/>
            <w:vAlign w:val="center"/>
          </w:tcPr>
          <w:p w14:paraId="34740A6B" w14:textId="77777777" w:rsidR="005E3D8D" w:rsidRPr="0022672C" w:rsidRDefault="005E3D8D" w:rsidP="000E4BEC">
            <w:pPr>
              <w:jc w:val="center"/>
              <w:rPr>
                <w:rFonts w:eastAsia="Calibri"/>
                <w:bCs/>
                <w:sz w:val="20"/>
              </w:rPr>
            </w:pPr>
          </w:p>
        </w:tc>
        <w:tc>
          <w:tcPr>
            <w:tcW w:w="753" w:type="pct"/>
            <w:vAlign w:val="center"/>
          </w:tcPr>
          <w:p w14:paraId="62C069BC" w14:textId="77777777" w:rsidR="005E3D8D" w:rsidRPr="0022672C" w:rsidRDefault="005E3D8D" w:rsidP="000E4BEC">
            <w:pPr>
              <w:jc w:val="center"/>
              <w:rPr>
                <w:rFonts w:eastAsia="Calibri"/>
                <w:bCs/>
                <w:sz w:val="20"/>
              </w:rPr>
            </w:pPr>
          </w:p>
        </w:tc>
        <w:tc>
          <w:tcPr>
            <w:tcW w:w="1089" w:type="pct"/>
          </w:tcPr>
          <w:p w14:paraId="0AA53A5A" w14:textId="77777777" w:rsidR="005E3D8D" w:rsidRPr="0022672C" w:rsidRDefault="005E3D8D" w:rsidP="000E4BEC">
            <w:pPr>
              <w:jc w:val="center"/>
              <w:rPr>
                <w:rFonts w:eastAsia="Calibri"/>
                <w:bCs/>
                <w:sz w:val="20"/>
              </w:rPr>
            </w:pPr>
          </w:p>
        </w:tc>
      </w:tr>
      <w:tr w:rsidR="005E3D8D" w:rsidRPr="0022672C" w14:paraId="6706F3DE" w14:textId="77777777" w:rsidTr="000E4BEC">
        <w:trPr>
          <w:trHeight w:val="302"/>
        </w:trPr>
        <w:tc>
          <w:tcPr>
            <w:tcW w:w="1754" w:type="pct"/>
            <w:vAlign w:val="center"/>
          </w:tcPr>
          <w:p w14:paraId="724F3A28" w14:textId="77777777" w:rsidR="005E3D8D" w:rsidRPr="0022672C" w:rsidRDefault="005E3D8D" w:rsidP="000E4BEC">
            <w:pPr>
              <w:rPr>
                <w:rFonts w:asciiTheme="minorHAnsi" w:hAnsiTheme="minorHAnsi"/>
                <w:sz w:val="20"/>
              </w:rPr>
            </w:pPr>
            <w:r w:rsidRPr="0022672C">
              <w:rPr>
                <w:rFonts w:asciiTheme="minorHAnsi" w:hAnsiTheme="minorHAnsi"/>
                <w:sz w:val="20"/>
              </w:rPr>
              <w:t>2.B.1:  Safe Learning Environment</w:t>
            </w:r>
          </w:p>
        </w:tc>
        <w:tc>
          <w:tcPr>
            <w:tcW w:w="702" w:type="pct"/>
            <w:vAlign w:val="center"/>
          </w:tcPr>
          <w:p w14:paraId="64770472" w14:textId="77777777" w:rsidR="005E3D8D" w:rsidRPr="0022672C" w:rsidRDefault="005E3D8D" w:rsidP="000E4BEC">
            <w:pPr>
              <w:jc w:val="center"/>
              <w:rPr>
                <w:rFonts w:eastAsia="Calibri"/>
                <w:bCs/>
                <w:sz w:val="20"/>
              </w:rPr>
            </w:pPr>
          </w:p>
        </w:tc>
        <w:tc>
          <w:tcPr>
            <w:tcW w:w="702" w:type="pct"/>
            <w:vAlign w:val="center"/>
          </w:tcPr>
          <w:p w14:paraId="44F26341" w14:textId="77777777" w:rsidR="005E3D8D" w:rsidRPr="0022672C" w:rsidRDefault="005E3D8D" w:rsidP="000E4BEC">
            <w:pPr>
              <w:jc w:val="center"/>
              <w:rPr>
                <w:rFonts w:eastAsia="Calibri"/>
                <w:bCs/>
                <w:sz w:val="20"/>
              </w:rPr>
            </w:pPr>
          </w:p>
        </w:tc>
        <w:tc>
          <w:tcPr>
            <w:tcW w:w="753" w:type="pct"/>
            <w:vAlign w:val="center"/>
          </w:tcPr>
          <w:p w14:paraId="21D6864A" w14:textId="77777777" w:rsidR="005E3D8D" w:rsidRPr="0022672C" w:rsidRDefault="005E3D8D" w:rsidP="000E4BEC">
            <w:pPr>
              <w:jc w:val="center"/>
              <w:rPr>
                <w:rFonts w:eastAsia="Calibri"/>
                <w:bCs/>
                <w:sz w:val="20"/>
              </w:rPr>
            </w:pPr>
          </w:p>
        </w:tc>
        <w:tc>
          <w:tcPr>
            <w:tcW w:w="1089" w:type="pct"/>
          </w:tcPr>
          <w:p w14:paraId="3DEA77E9" w14:textId="77777777" w:rsidR="005E3D8D" w:rsidRPr="0022672C" w:rsidRDefault="005E3D8D" w:rsidP="000E4BEC">
            <w:pPr>
              <w:jc w:val="center"/>
              <w:rPr>
                <w:rFonts w:eastAsia="Calibri"/>
                <w:bCs/>
                <w:sz w:val="20"/>
              </w:rPr>
            </w:pPr>
          </w:p>
        </w:tc>
      </w:tr>
      <w:tr w:rsidR="005E3D8D" w:rsidRPr="0022672C" w14:paraId="70F26369" w14:textId="77777777" w:rsidTr="000E4BEC">
        <w:trPr>
          <w:trHeight w:val="277"/>
        </w:trPr>
        <w:tc>
          <w:tcPr>
            <w:tcW w:w="1754" w:type="pct"/>
            <w:vAlign w:val="center"/>
          </w:tcPr>
          <w:p w14:paraId="10C67DC4" w14:textId="77777777" w:rsidR="005E3D8D" w:rsidRPr="0022672C" w:rsidRDefault="005E3D8D" w:rsidP="000E4BEC">
            <w:pPr>
              <w:rPr>
                <w:rFonts w:asciiTheme="minorHAnsi" w:hAnsiTheme="minorHAnsi"/>
                <w:sz w:val="20"/>
              </w:rPr>
            </w:pPr>
            <w:r>
              <w:rPr>
                <w:rFonts w:asciiTheme="minorHAnsi" w:hAnsiTheme="minorHAnsi"/>
                <w:sz w:val="20"/>
              </w:rPr>
              <w:t>2.E.1</w:t>
            </w:r>
            <w:r w:rsidRPr="0022672C">
              <w:rPr>
                <w:rFonts w:asciiTheme="minorHAnsi" w:hAnsiTheme="minorHAnsi"/>
                <w:sz w:val="20"/>
              </w:rPr>
              <w:t>:  High Expectations</w:t>
            </w:r>
          </w:p>
        </w:tc>
        <w:tc>
          <w:tcPr>
            <w:tcW w:w="702" w:type="pct"/>
            <w:vAlign w:val="center"/>
          </w:tcPr>
          <w:p w14:paraId="29D3942F" w14:textId="77777777" w:rsidR="005E3D8D" w:rsidRPr="0022672C" w:rsidRDefault="005E3D8D" w:rsidP="000E4BEC">
            <w:pPr>
              <w:jc w:val="center"/>
              <w:rPr>
                <w:rFonts w:eastAsia="Calibri"/>
                <w:bCs/>
                <w:sz w:val="20"/>
              </w:rPr>
            </w:pPr>
          </w:p>
        </w:tc>
        <w:tc>
          <w:tcPr>
            <w:tcW w:w="702" w:type="pct"/>
            <w:vAlign w:val="center"/>
          </w:tcPr>
          <w:p w14:paraId="34E88998" w14:textId="77777777" w:rsidR="005E3D8D" w:rsidRPr="0022672C" w:rsidRDefault="005E3D8D" w:rsidP="000E4BEC">
            <w:pPr>
              <w:jc w:val="center"/>
              <w:rPr>
                <w:rFonts w:eastAsia="Calibri"/>
                <w:bCs/>
                <w:sz w:val="20"/>
              </w:rPr>
            </w:pPr>
          </w:p>
        </w:tc>
        <w:tc>
          <w:tcPr>
            <w:tcW w:w="753" w:type="pct"/>
            <w:vAlign w:val="center"/>
          </w:tcPr>
          <w:p w14:paraId="57F360BD" w14:textId="77777777" w:rsidR="005E3D8D" w:rsidRPr="0022672C" w:rsidRDefault="005E3D8D" w:rsidP="000E4BEC">
            <w:pPr>
              <w:jc w:val="center"/>
              <w:rPr>
                <w:rFonts w:eastAsia="Calibri"/>
                <w:bCs/>
                <w:sz w:val="20"/>
              </w:rPr>
            </w:pPr>
          </w:p>
        </w:tc>
        <w:tc>
          <w:tcPr>
            <w:tcW w:w="1089" w:type="pct"/>
          </w:tcPr>
          <w:p w14:paraId="2ED3084E" w14:textId="77777777" w:rsidR="005E3D8D" w:rsidRPr="0022672C" w:rsidRDefault="005E3D8D" w:rsidP="000E4BEC">
            <w:pPr>
              <w:jc w:val="center"/>
              <w:rPr>
                <w:rFonts w:eastAsia="Calibri"/>
                <w:bCs/>
                <w:sz w:val="20"/>
              </w:rPr>
            </w:pPr>
          </w:p>
        </w:tc>
      </w:tr>
      <w:tr w:rsidR="005E3D8D" w:rsidRPr="0022672C" w14:paraId="2D4EB795" w14:textId="77777777" w:rsidTr="000E4BEC">
        <w:trPr>
          <w:trHeight w:val="302"/>
        </w:trPr>
        <w:tc>
          <w:tcPr>
            <w:tcW w:w="1754" w:type="pct"/>
            <w:vAlign w:val="center"/>
          </w:tcPr>
          <w:p w14:paraId="1DDCB380" w14:textId="77777777" w:rsidR="005E3D8D" w:rsidRPr="0022672C" w:rsidRDefault="005E3D8D" w:rsidP="000E4BEC">
            <w:pPr>
              <w:rPr>
                <w:rFonts w:asciiTheme="minorHAnsi" w:hAnsiTheme="minorHAnsi"/>
                <w:sz w:val="20"/>
              </w:rPr>
            </w:pPr>
            <w:r w:rsidRPr="0022672C">
              <w:rPr>
                <w:rFonts w:asciiTheme="minorHAnsi" w:hAnsiTheme="minorHAnsi"/>
                <w:sz w:val="20"/>
              </w:rPr>
              <w:t>4.A.1:  Reflective Practice</w:t>
            </w:r>
          </w:p>
        </w:tc>
        <w:tc>
          <w:tcPr>
            <w:tcW w:w="702" w:type="pct"/>
            <w:vAlign w:val="center"/>
          </w:tcPr>
          <w:p w14:paraId="36DEEED2" w14:textId="77777777" w:rsidR="005E3D8D" w:rsidRPr="0022672C" w:rsidRDefault="005E3D8D" w:rsidP="000E4BEC">
            <w:pPr>
              <w:jc w:val="center"/>
              <w:rPr>
                <w:rFonts w:eastAsia="Calibri"/>
                <w:bCs/>
                <w:sz w:val="20"/>
              </w:rPr>
            </w:pPr>
          </w:p>
        </w:tc>
        <w:tc>
          <w:tcPr>
            <w:tcW w:w="702" w:type="pct"/>
            <w:vAlign w:val="center"/>
          </w:tcPr>
          <w:p w14:paraId="217CC668" w14:textId="77777777" w:rsidR="005E3D8D" w:rsidRPr="0022672C" w:rsidRDefault="005E3D8D" w:rsidP="000E4BEC">
            <w:pPr>
              <w:jc w:val="center"/>
              <w:rPr>
                <w:rFonts w:eastAsia="Calibri"/>
                <w:bCs/>
                <w:sz w:val="20"/>
              </w:rPr>
            </w:pPr>
          </w:p>
        </w:tc>
        <w:tc>
          <w:tcPr>
            <w:tcW w:w="753" w:type="pct"/>
            <w:vAlign w:val="center"/>
          </w:tcPr>
          <w:p w14:paraId="4AD44EA2" w14:textId="77777777" w:rsidR="005E3D8D" w:rsidRPr="0022672C" w:rsidRDefault="005E3D8D" w:rsidP="000E4BEC">
            <w:pPr>
              <w:jc w:val="center"/>
              <w:rPr>
                <w:rFonts w:eastAsia="Calibri"/>
                <w:bCs/>
                <w:sz w:val="20"/>
              </w:rPr>
            </w:pPr>
          </w:p>
        </w:tc>
        <w:tc>
          <w:tcPr>
            <w:tcW w:w="1089" w:type="pct"/>
          </w:tcPr>
          <w:p w14:paraId="4DD9884C" w14:textId="77777777" w:rsidR="005E3D8D" w:rsidRPr="0022672C" w:rsidRDefault="005E3D8D" w:rsidP="000E4BEC">
            <w:pPr>
              <w:jc w:val="center"/>
              <w:rPr>
                <w:rFonts w:eastAsia="Calibri"/>
                <w:bCs/>
                <w:sz w:val="20"/>
              </w:rPr>
            </w:pPr>
          </w:p>
        </w:tc>
      </w:tr>
    </w:tbl>
    <w:p w14:paraId="08FEE17E" w14:textId="351D516D" w:rsidR="005E3D8D" w:rsidRDefault="005E3D8D" w:rsidP="005E3D8D">
      <w:pPr>
        <w:pStyle w:val="BodyText"/>
        <w:kinsoku w:val="0"/>
        <w:overflowPunct w:val="0"/>
        <w:ind w:right="19"/>
        <w:rPr>
          <w:rFonts w:asciiTheme="minorHAnsi" w:hAnsiTheme="minorHAnsi" w:cstheme="minorHAnsi"/>
          <w:b/>
          <w:bCs/>
          <w:sz w:val="24"/>
          <w:szCs w:val="24"/>
        </w:rPr>
      </w:pPr>
    </w:p>
    <w:p w14:paraId="40C99458" w14:textId="77777777" w:rsidR="005E3D8D" w:rsidRPr="00584560" w:rsidRDefault="005E3D8D" w:rsidP="005E3D8D">
      <w:pPr>
        <w:pStyle w:val="BodyText"/>
        <w:kinsoku w:val="0"/>
        <w:overflowPunct w:val="0"/>
        <w:ind w:right="19"/>
        <w:rPr>
          <w:rFonts w:asciiTheme="minorHAnsi" w:hAnsiTheme="minorHAnsi" w:cstheme="minorHAnsi"/>
          <w:b/>
          <w:bCs/>
          <w:sz w:val="24"/>
          <w:szCs w:val="24"/>
        </w:rPr>
      </w:pPr>
    </w:p>
    <w:p w14:paraId="1CE3B6A5" w14:textId="77777777" w:rsidR="007E6BCA" w:rsidRPr="00584560" w:rsidRDefault="007E6BCA" w:rsidP="007E6BCA">
      <w:pPr>
        <w:pStyle w:val="BodyText"/>
        <w:kinsoku w:val="0"/>
        <w:overflowPunct w:val="0"/>
        <w:rPr>
          <w:rFonts w:asciiTheme="minorHAnsi" w:hAnsiTheme="minorHAnsi" w:cstheme="minorHAnsi"/>
          <w:b/>
          <w:bCs/>
        </w:rPr>
      </w:pPr>
    </w:p>
    <w:p w14:paraId="66E2AB7C" w14:textId="4B03B689" w:rsidR="007E6BCA" w:rsidRPr="00584560" w:rsidRDefault="007E6BCA" w:rsidP="007E6BCA">
      <w:pPr>
        <w:pStyle w:val="BodyText"/>
        <w:kinsoku w:val="0"/>
        <w:overflowPunct w:val="0"/>
        <w:spacing w:before="2" w:after="1"/>
        <w:rPr>
          <w:rFonts w:asciiTheme="minorHAnsi" w:hAnsiTheme="minorHAnsi" w:cstheme="minorHAnsi"/>
          <w:b/>
          <w:bCs/>
          <w:sz w:val="12"/>
          <w:szCs w:val="12"/>
        </w:rPr>
      </w:pPr>
    </w:p>
    <w:tbl>
      <w:tblPr>
        <w:tblW w:w="103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63"/>
        <w:gridCol w:w="7442"/>
      </w:tblGrid>
      <w:tr w:rsidR="007E6BCA" w:rsidRPr="00584560" w14:paraId="70ACCC0E" w14:textId="77777777" w:rsidTr="00830A1E">
        <w:trPr>
          <w:trHeight w:val="3440"/>
        </w:trPr>
        <w:tc>
          <w:tcPr>
            <w:tcW w:w="2863" w:type="dxa"/>
            <w:tcBorders>
              <w:top w:val="single" w:sz="4" w:space="0" w:color="000000"/>
              <w:left w:val="single" w:sz="4" w:space="0" w:color="000000"/>
              <w:bottom w:val="single" w:sz="4" w:space="0" w:color="000000"/>
              <w:right w:val="single" w:sz="4" w:space="0" w:color="000000"/>
            </w:tcBorders>
            <w:shd w:val="clear" w:color="auto" w:fill="B8CCE3"/>
          </w:tcPr>
          <w:p w14:paraId="20D9A232" w14:textId="77777777" w:rsidR="007E6BCA" w:rsidRPr="00584560" w:rsidRDefault="007E6BCA" w:rsidP="003102F6">
            <w:pPr>
              <w:pStyle w:val="TableParagraph"/>
              <w:kinsoku w:val="0"/>
              <w:overflowPunct w:val="0"/>
              <w:spacing w:line="256" w:lineRule="auto"/>
              <w:jc w:val="both"/>
              <w:rPr>
                <w:rFonts w:asciiTheme="minorHAnsi" w:hAnsiTheme="minorHAnsi" w:cstheme="minorHAnsi"/>
                <w:b/>
                <w:bCs/>
                <w:sz w:val="20"/>
                <w:szCs w:val="20"/>
              </w:rPr>
            </w:pPr>
          </w:p>
          <w:p w14:paraId="464CA379" w14:textId="5D9E7A88" w:rsidR="007E6BCA" w:rsidRPr="00584560" w:rsidRDefault="008565BA" w:rsidP="008565BA">
            <w:pPr>
              <w:pStyle w:val="TableParagraph"/>
              <w:kinsoku w:val="0"/>
              <w:overflowPunct w:val="0"/>
              <w:spacing w:line="256" w:lineRule="auto"/>
              <w:jc w:val="both"/>
              <w:rPr>
                <w:rFonts w:asciiTheme="minorHAnsi" w:hAnsiTheme="minorHAnsi" w:cstheme="minorHAnsi"/>
              </w:rPr>
            </w:pPr>
            <w:r>
              <w:rPr>
                <w:rFonts w:asciiTheme="minorHAnsi" w:hAnsiTheme="minorHAnsi" w:cstheme="minorHAnsi"/>
                <w:b/>
                <w:bCs/>
                <w:sz w:val="20"/>
                <w:szCs w:val="20"/>
              </w:rPr>
              <w:t xml:space="preserve">   </w:t>
            </w:r>
            <w:r w:rsidR="007E6BCA" w:rsidRPr="00584560">
              <w:rPr>
                <w:rFonts w:asciiTheme="minorHAnsi" w:hAnsiTheme="minorHAnsi" w:cstheme="minorHAnsi"/>
                <w:b/>
                <w:bCs/>
                <w:sz w:val="20"/>
                <w:szCs w:val="20"/>
              </w:rPr>
              <w:t>Suggestions for Candidate</w:t>
            </w:r>
          </w:p>
        </w:tc>
        <w:tc>
          <w:tcPr>
            <w:tcW w:w="7442" w:type="dxa"/>
            <w:tcBorders>
              <w:top w:val="single" w:sz="4" w:space="0" w:color="000000"/>
              <w:left w:val="single" w:sz="4" w:space="0" w:color="000000"/>
              <w:bottom w:val="single" w:sz="4" w:space="0" w:color="000000"/>
              <w:right w:val="single" w:sz="4" w:space="0" w:color="000000"/>
            </w:tcBorders>
          </w:tcPr>
          <w:p w14:paraId="05283FFD" w14:textId="48A8E225" w:rsidR="007E6BCA" w:rsidRPr="00584560" w:rsidRDefault="007E6BCA" w:rsidP="00BD46D7">
            <w:pPr>
              <w:spacing w:line="256" w:lineRule="auto"/>
              <w:ind w:left="180" w:hanging="180"/>
              <w:rPr>
                <w:rFonts w:asciiTheme="minorHAnsi" w:hAnsiTheme="minorHAnsi" w:cstheme="minorHAnsi"/>
              </w:rPr>
            </w:pPr>
          </w:p>
          <w:p w14:paraId="742B7704" w14:textId="77777777" w:rsidR="00BD46D7" w:rsidRPr="00584560" w:rsidRDefault="00BD46D7" w:rsidP="003102F6">
            <w:pPr>
              <w:spacing w:line="256" w:lineRule="auto"/>
              <w:rPr>
                <w:rFonts w:asciiTheme="minorHAnsi" w:hAnsiTheme="minorHAnsi" w:cstheme="minorHAnsi"/>
              </w:rPr>
            </w:pPr>
          </w:p>
          <w:p w14:paraId="4281D7CD" w14:textId="77777777" w:rsidR="00BD46D7" w:rsidRPr="00584560" w:rsidRDefault="00BD46D7" w:rsidP="003102F6">
            <w:pPr>
              <w:spacing w:line="256" w:lineRule="auto"/>
              <w:rPr>
                <w:rFonts w:asciiTheme="minorHAnsi" w:hAnsiTheme="minorHAnsi" w:cstheme="minorHAnsi"/>
              </w:rPr>
            </w:pPr>
          </w:p>
          <w:p w14:paraId="0A40BD5A" w14:textId="73BD3492" w:rsidR="00BD46D7" w:rsidRPr="00584560" w:rsidRDefault="00BD46D7" w:rsidP="003102F6">
            <w:pPr>
              <w:spacing w:line="256" w:lineRule="auto"/>
              <w:rPr>
                <w:rFonts w:asciiTheme="minorHAnsi" w:hAnsiTheme="minorHAnsi" w:cstheme="minorHAnsi"/>
              </w:rPr>
            </w:pPr>
          </w:p>
        </w:tc>
      </w:tr>
    </w:tbl>
    <w:p w14:paraId="301D354A" w14:textId="1543F006" w:rsidR="007055F4" w:rsidRPr="00D631FE" w:rsidRDefault="007055F4">
      <w:pPr>
        <w:pStyle w:val="BodyText"/>
        <w:kinsoku w:val="0"/>
        <w:overflowPunct w:val="0"/>
        <w:spacing w:before="60"/>
        <w:ind w:left="740"/>
        <w:rPr>
          <w:rFonts w:ascii="Garamond" w:hAnsi="Garamond" w:cstheme="majorHAnsi"/>
          <w:b/>
          <w:bCs/>
          <w:sz w:val="20"/>
          <w:szCs w:val="20"/>
        </w:rPr>
      </w:pPr>
    </w:p>
    <w:p w14:paraId="4EDA888A" w14:textId="33CDB8C1" w:rsidR="00BC7806" w:rsidRPr="001852F0" w:rsidRDefault="00BC7806" w:rsidP="007055F4">
      <w:pPr>
        <w:tabs>
          <w:tab w:val="center" w:pos="5500"/>
        </w:tabs>
        <w:rPr>
          <w:rFonts w:ascii="Garamond" w:hAnsi="Garamond" w:cstheme="majorHAnsi"/>
          <w:b/>
        </w:rPr>
      </w:pPr>
    </w:p>
    <w:sectPr w:rsidR="00BC7806" w:rsidRPr="001852F0" w:rsidSect="00584560">
      <w:headerReference w:type="default" r:id="rId8"/>
      <w:footerReference w:type="default" r:id="rId9"/>
      <w:pgSz w:w="12240" w:h="15840"/>
      <w:pgMar w:top="878" w:right="900" w:bottom="280" w:left="900" w:header="0" w:footer="0" w:gutter="0"/>
      <w:cols w:space="720" w:equalWidth="0">
        <w:col w:w="107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7DFA6" w14:textId="77777777" w:rsidR="0041681F" w:rsidRDefault="0041681F">
      <w:r>
        <w:separator/>
      </w:r>
    </w:p>
  </w:endnote>
  <w:endnote w:type="continuationSeparator" w:id="0">
    <w:p w14:paraId="271B9C6A" w14:textId="77777777" w:rsidR="0041681F" w:rsidRDefault="0041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KennerlyL-Italic">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4056161"/>
      <w:docPartObj>
        <w:docPartGallery w:val="Page Numbers (Bottom of Page)"/>
        <w:docPartUnique/>
      </w:docPartObj>
    </w:sdtPr>
    <w:sdtEndPr>
      <w:rPr>
        <w:i/>
        <w:iCs/>
        <w:noProof/>
        <w:sz w:val="18"/>
        <w:szCs w:val="18"/>
      </w:rPr>
    </w:sdtEndPr>
    <w:sdtContent>
      <w:p w14:paraId="12234E68" w14:textId="592EA3BA" w:rsidR="00C949B1" w:rsidRPr="00C949B1" w:rsidRDefault="00C949B1" w:rsidP="00C949B1">
        <w:pPr>
          <w:pStyle w:val="Footer"/>
          <w:jc w:val="right"/>
          <w:rPr>
            <w:i/>
            <w:iCs/>
            <w:sz w:val="18"/>
            <w:szCs w:val="18"/>
          </w:rPr>
        </w:pPr>
        <w:r w:rsidRPr="00C949B1">
          <w:rPr>
            <w:i/>
            <w:iCs/>
            <w:sz w:val="18"/>
            <w:szCs w:val="18"/>
          </w:rPr>
          <w:t xml:space="preserve">page </w:t>
        </w:r>
        <w:r w:rsidRPr="00C949B1">
          <w:rPr>
            <w:i/>
            <w:iCs/>
            <w:sz w:val="18"/>
            <w:szCs w:val="18"/>
          </w:rPr>
          <w:fldChar w:fldCharType="begin"/>
        </w:r>
        <w:r w:rsidRPr="00C949B1">
          <w:rPr>
            <w:i/>
            <w:iCs/>
            <w:sz w:val="18"/>
            <w:szCs w:val="18"/>
          </w:rPr>
          <w:instrText xml:space="preserve"> PAGE   \* MERGEFORMAT </w:instrText>
        </w:r>
        <w:r w:rsidRPr="00C949B1">
          <w:rPr>
            <w:i/>
            <w:iCs/>
            <w:sz w:val="18"/>
            <w:szCs w:val="18"/>
          </w:rPr>
          <w:fldChar w:fldCharType="separate"/>
        </w:r>
        <w:r w:rsidRPr="00C949B1">
          <w:rPr>
            <w:i/>
            <w:iCs/>
            <w:noProof/>
            <w:sz w:val="18"/>
            <w:szCs w:val="18"/>
          </w:rPr>
          <w:t>2</w:t>
        </w:r>
        <w:r w:rsidRPr="00C949B1">
          <w:rPr>
            <w:i/>
            <w:iCs/>
            <w:noProof/>
            <w:sz w:val="18"/>
            <w:szCs w:val="18"/>
          </w:rPr>
          <w:fldChar w:fldCharType="end"/>
        </w:r>
      </w:p>
    </w:sdtContent>
  </w:sdt>
  <w:p w14:paraId="03502121" w14:textId="77777777" w:rsidR="00742C43" w:rsidRDefault="00742C43">
    <w:pPr>
      <w:pStyle w:val="BodyText"/>
      <w:kinsoku w:val="0"/>
      <w:overflowPunct w:val="0"/>
      <w:spacing w:line="14"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850BE" w14:textId="77777777" w:rsidR="0041681F" w:rsidRDefault="0041681F">
      <w:r>
        <w:separator/>
      </w:r>
    </w:p>
  </w:footnote>
  <w:footnote w:type="continuationSeparator" w:id="0">
    <w:p w14:paraId="0F2DBFD1" w14:textId="77777777" w:rsidR="0041681F" w:rsidRDefault="00416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C996D" w14:textId="77777777" w:rsidR="00597FDD" w:rsidRDefault="00597FDD" w:rsidP="00597FDD">
    <w:pPr>
      <w:pStyle w:val="BodyText"/>
      <w:kinsoku w:val="0"/>
      <w:overflowPunct w:val="0"/>
      <w:spacing w:before="10"/>
      <w:ind w:left="3600"/>
      <w:rPr>
        <w:rFonts w:asciiTheme="minorHAnsi" w:hAnsiTheme="minorHAnsi" w:cstheme="minorHAnsi"/>
        <w:sz w:val="20"/>
        <w:szCs w:val="20"/>
      </w:rPr>
    </w:pPr>
  </w:p>
  <w:p w14:paraId="43C0F4A2" w14:textId="3906C5F8" w:rsidR="00597FDD" w:rsidRPr="00584560" w:rsidRDefault="00597FDD" w:rsidP="00597FDD">
    <w:pPr>
      <w:pStyle w:val="BodyText"/>
      <w:kinsoku w:val="0"/>
      <w:overflowPunct w:val="0"/>
      <w:spacing w:before="10"/>
      <w:ind w:left="3600"/>
      <w:jc w:val="right"/>
      <w:rPr>
        <w:rFonts w:asciiTheme="minorHAnsi" w:hAnsiTheme="minorHAnsi" w:cstheme="minorHAnsi"/>
        <w:sz w:val="20"/>
        <w:szCs w:val="20"/>
      </w:rPr>
    </w:pPr>
    <w:r w:rsidRPr="00584560">
      <w:rPr>
        <w:rFonts w:asciiTheme="minorHAnsi" w:hAnsiTheme="minorHAnsi" w:cstheme="minorHAnsi"/>
        <w:sz w:val="20"/>
        <w:szCs w:val="20"/>
      </w:rPr>
      <w:t>Candidate: Please upload all completed rubric</w:t>
    </w:r>
    <w:r>
      <w:rPr>
        <w:rFonts w:asciiTheme="minorHAnsi" w:hAnsiTheme="minorHAnsi" w:cstheme="minorHAnsi"/>
        <w:sz w:val="20"/>
        <w:szCs w:val="20"/>
      </w:rPr>
      <w:t>s</w:t>
    </w:r>
    <w:r w:rsidRPr="00584560">
      <w:rPr>
        <w:rFonts w:asciiTheme="minorHAnsi" w:hAnsiTheme="minorHAnsi" w:cstheme="minorHAnsi"/>
        <w:sz w:val="20"/>
        <w:szCs w:val="20"/>
      </w:rPr>
      <w:t xml:space="preserve"> to your </w:t>
    </w:r>
    <w:proofErr w:type="spellStart"/>
    <w:r w:rsidRPr="00584560">
      <w:rPr>
        <w:rFonts w:asciiTheme="minorHAnsi" w:hAnsiTheme="minorHAnsi" w:cstheme="minorHAnsi"/>
        <w:sz w:val="20"/>
        <w:szCs w:val="20"/>
      </w:rPr>
      <w:t>LiveText</w:t>
    </w:r>
    <w:proofErr w:type="spellEnd"/>
    <w:r w:rsidRPr="00584560">
      <w:rPr>
        <w:rFonts w:asciiTheme="minorHAnsi" w:hAnsiTheme="minorHAnsi" w:cstheme="minorHAnsi"/>
        <w:sz w:val="20"/>
        <w:szCs w:val="20"/>
      </w:rPr>
      <w:t xml:space="preserve"> </w:t>
    </w:r>
    <w:proofErr w:type="spellStart"/>
    <w:r w:rsidRPr="00584560">
      <w:rPr>
        <w:rFonts w:asciiTheme="minorHAnsi" w:hAnsiTheme="minorHAnsi" w:cstheme="minorHAnsi"/>
        <w:sz w:val="20"/>
        <w:szCs w:val="20"/>
      </w:rPr>
      <w:t>ePortfolio</w:t>
    </w:r>
    <w:proofErr w:type="spellEnd"/>
  </w:p>
  <w:p w14:paraId="782AD28E" w14:textId="1FE9F8BF" w:rsidR="00742C43" w:rsidRDefault="00742C43" w:rsidP="00597FDD">
    <w:pPr>
      <w:pStyle w:val="Header"/>
      <w:jc w:val="center"/>
    </w:pPr>
  </w:p>
  <w:p w14:paraId="794D8C8F" w14:textId="77777777" w:rsidR="00742C43" w:rsidRDefault="00742C43">
    <w:pPr>
      <w:pStyle w:val="BodyText"/>
      <w:kinsoku w:val="0"/>
      <w:overflowPunct w:val="0"/>
      <w:spacing w:line="14" w:lineRule="auto"/>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8E4EBEB6"/>
    <w:lvl w:ilvl="0">
      <w:numFmt w:val="bullet"/>
      <w:lvlText w:val=""/>
      <w:lvlJc w:val="left"/>
      <w:pPr>
        <w:ind w:left="680" w:hanging="360"/>
      </w:pPr>
      <w:rPr>
        <w:rFonts w:ascii="Symbol" w:hAnsi="Symbol" w:cs="Symbol"/>
        <w:b w:val="0"/>
        <w:bCs w:val="0"/>
        <w:w w:val="100"/>
        <w:sz w:val="24"/>
        <w:szCs w:val="24"/>
      </w:rPr>
    </w:lvl>
    <w:lvl w:ilvl="1">
      <w:numFmt w:val="bullet"/>
      <w:lvlText w:val=""/>
      <w:lvlJc w:val="left"/>
      <w:pPr>
        <w:ind w:left="860" w:hanging="360"/>
      </w:pPr>
      <w:rPr>
        <w:rFonts w:ascii="Symbol" w:hAnsi="Symbol" w:cs="Symbol"/>
        <w:b w:val="0"/>
        <w:bCs w:val="0"/>
        <w:color w:val="auto"/>
        <w:w w:val="100"/>
        <w:sz w:val="24"/>
        <w:szCs w:val="24"/>
      </w:rPr>
    </w:lvl>
    <w:lvl w:ilvl="2">
      <w:numFmt w:val="bullet"/>
      <w:lvlText w:val="o"/>
      <w:lvlJc w:val="left"/>
      <w:pPr>
        <w:ind w:left="1580" w:hanging="360"/>
      </w:pPr>
      <w:rPr>
        <w:b w:val="0"/>
        <w:bCs w:val="0"/>
        <w:w w:val="99"/>
      </w:rPr>
    </w:lvl>
    <w:lvl w:ilvl="3">
      <w:numFmt w:val="bullet"/>
      <w:lvlText w:val=""/>
      <w:lvlJc w:val="left"/>
      <w:pPr>
        <w:ind w:left="1940" w:hanging="360"/>
      </w:pPr>
      <w:rPr>
        <w:rFonts w:ascii="Wingdings" w:hAnsi="Wingdings" w:cs="Wingdings"/>
        <w:b w:val="0"/>
        <w:bCs w:val="0"/>
        <w:w w:val="99"/>
        <w:sz w:val="22"/>
        <w:szCs w:val="22"/>
      </w:rPr>
    </w:lvl>
    <w:lvl w:ilvl="4">
      <w:numFmt w:val="bullet"/>
      <w:lvlText w:val="•"/>
      <w:lvlJc w:val="left"/>
      <w:pPr>
        <w:ind w:left="2982" w:hanging="360"/>
      </w:pPr>
    </w:lvl>
    <w:lvl w:ilvl="5">
      <w:numFmt w:val="bullet"/>
      <w:lvlText w:val="•"/>
      <w:lvlJc w:val="left"/>
      <w:pPr>
        <w:ind w:left="4025" w:hanging="360"/>
      </w:pPr>
    </w:lvl>
    <w:lvl w:ilvl="6">
      <w:numFmt w:val="bullet"/>
      <w:lvlText w:val="•"/>
      <w:lvlJc w:val="left"/>
      <w:pPr>
        <w:ind w:left="5068" w:hanging="360"/>
      </w:pPr>
    </w:lvl>
    <w:lvl w:ilvl="7">
      <w:numFmt w:val="bullet"/>
      <w:lvlText w:val="•"/>
      <w:lvlJc w:val="left"/>
      <w:pPr>
        <w:ind w:left="6111" w:hanging="360"/>
      </w:pPr>
    </w:lvl>
    <w:lvl w:ilvl="8">
      <w:numFmt w:val="bullet"/>
      <w:lvlText w:val="•"/>
      <w:lvlJc w:val="left"/>
      <w:pPr>
        <w:ind w:left="7154" w:hanging="360"/>
      </w:pPr>
    </w:lvl>
  </w:abstractNum>
  <w:abstractNum w:abstractNumId="1" w15:restartNumberingAfterBreak="0">
    <w:nsid w:val="00000405"/>
    <w:multiLevelType w:val="multilevel"/>
    <w:tmpl w:val="00000888"/>
    <w:lvl w:ilvl="0">
      <w:start w:val="2"/>
      <w:numFmt w:val="upperRoman"/>
      <w:lvlText w:val="%1."/>
      <w:lvlJc w:val="left"/>
      <w:pPr>
        <w:ind w:left="308" w:hanging="168"/>
      </w:pPr>
      <w:rPr>
        <w:rFonts w:ascii="Calibri" w:hAnsi="Calibri" w:cs="Calibri"/>
        <w:b w:val="0"/>
        <w:bCs w:val="0"/>
        <w:w w:val="99"/>
        <w:sz w:val="22"/>
        <w:szCs w:val="22"/>
      </w:rPr>
    </w:lvl>
    <w:lvl w:ilvl="1">
      <w:start w:val="1"/>
      <w:numFmt w:val="decimal"/>
      <w:lvlText w:val="%2."/>
      <w:lvlJc w:val="left"/>
      <w:pPr>
        <w:ind w:left="839" w:hanging="360"/>
      </w:pPr>
      <w:rPr>
        <w:rFonts w:ascii="Calibri" w:hAnsi="Calibri" w:cs="Calibri"/>
        <w:b w:val="0"/>
        <w:bCs w:val="0"/>
        <w:w w:val="99"/>
        <w:sz w:val="22"/>
        <w:szCs w:val="22"/>
      </w:rPr>
    </w:lvl>
    <w:lvl w:ilvl="2">
      <w:numFmt w:val="bullet"/>
      <w:lvlText w:val="•"/>
      <w:lvlJc w:val="left"/>
      <w:pPr>
        <w:ind w:left="1450" w:hanging="360"/>
      </w:pPr>
    </w:lvl>
    <w:lvl w:ilvl="3">
      <w:numFmt w:val="bullet"/>
      <w:lvlText w:val="•"/>
      <w:lvlJc w:val="left"/>
      <w:pPr>
        <w:ind w:left="2061" w:hanging="360"/>
      </w:pPr>
    </w:lvl>
    <w:lvl w:ilvl="4">
      <w:numFmt w:val="bullet"/>
      <w:lvlText w:val="•"/>
      <w:lvlJc w:val="left"/>
      <w:pPr>
        <w:ind w:left="2671" w:hanging="360"/>
      </w:pPr>
    </w:lvl>
    <w:lvl w:ilvl="5">
      <w:numFmt w:val="bullet"/>
      <w:lvlText w:val="•"/>
      <w:lvlJc w:val="left"/>
      <w:pPr>
        <w:ind w:left="3282" w:hanging="360"/>
      </w:pPr>
    </w:lvl>
    <w:lvl w:ilvl="6">
      <w:numFmt w:val="bullet"/>
      <w:lvlText w:val="•"/>
      <w:lvlJc w:val="left"/>
      <w:pPr>
        <w:ind w:left="3892" w:hanging="360"/>
      </w:pPr>
    </w:lvl>
    <w:lvl w:ilvl="7">
      <w:numFmt w:val="bullet"/>
      <w:lvlText w:val="•"/>
      <w:lvlJc w:val="left"/>
      <w:pPr>
        <w:ind w:left="4503" w:hanging="360"/>
      </w:pPr>
    </w:lvl>
    <w:lvl w:ilvl="8">
      <w:numFmt w:val="bullet"/>
      <w:lvlText w:val="•"/>
      <w:lvlJc w:val="left"/>
      <w:pPr>
        <w:ind w:left="5113" w:hanging="360"/>
      </w:pPr>
    </w:lvl>
  </w:abstractNum>
  <w:abstractNum w:abstractNumId="2" w15:restartNumberingAfterBreak="0">
    <w:nsid w:val="00000406"/>
    <w:multiLevelType w:val="multilevel"/>
    <w:tmpl w:val="00000889"/>
    <w:lvl w:ilvl="0">
      <w:numFmt w:val="bullet"/>
      <w:lvlText w:val=""/>
      <w:lvlJc w:val="left"/>
      <w:pPr>
        <w:ind w:left="839" w:hanging="360"/>
      </w:pPr>
      <w:rPr>
        <w:rFonts w:ascii="Symbol" w:hAnsi="Symbol" w:cs="Symbol"/>
        <w:b w:val="0"/>
        <w:bCs w:val="0"/>
        <w:w w:val="99"/>
        <w:sz w:val="22"/>
        <w:szCs w:val="22"/>
      </w:rPr>
    </w:lvl>
    <w:lvl w:ilvl="1">
      <w:numFmt w:val="bullet"/>
      <w:lvlText w:val="–"/>
      <w:lvlJc w:val="left"/>
      <w:pPr>
        <w:ind w:left="560" w:hanging="159"/>
      </w:pPr>
      <w:rPr>
        <w:rFonts w:ascii="Calibri" w:hAnsi="Calibri" w:cs="Calibri"/>
        <w:b w:val="0"/>
        <w:bCs w:val="0"/>
        <w:w w:val="99"/>
        <w:sz w:val="22"/>
        <w:szCs w:val="22"/>
      </w:rPr>
    </w:lvl>
    <w:lvl w:ilvl="2">
      <w:numFmt w:val="bullet"/>
      <w:lvlText w:val=""/>
      <w:lvlJc w:val="left"/>
      <w:pPr>
        <w:ind w:left="1700" w:hanging="360"/>
      </w:pPr>
      <w:rPr>
        <w:rFonts w:ascii="Symbol" w:hAnsi="Symbol" w:cs="Symbol"/>
        <w:b w:val="0"/>
        <w:bCs w:val="0"/>
        <w:w w:val="99"/>
        <w:sz w:val="22"/>
        <w:szCs w:val="22"/>
      </w:rPr>
    </w:lvl>
    <w:lvl w:ilvl="3">
      <w:numFmt w:val="bullet"/>
      <w:lvlText w:val="•"/>
      <w:lvlJc w:val="left"/>
      <w:pPr>
        <w:ind w:left="2855" w:hanging="360"/>
      </w:pPr>
    </w:lvl>
    <w:lvl w:ilvl="4">
      <w:numFmt w:val="bullet"/>
      <w:lvlText w:val="•"/>
      <w:lvlJc w:val="left"/>
      <w:pPr>
        <w:ind w:left="4010" w:hanging="360"/>
      </w:pPr>
    </w:lvl>
    <w:lvl w:ilvl="5">
      <w:numFmt w:val="bullet"/>
      <w:lvlText w:val="•"/>
      <w:lvlJc w:val="left"/>
      <w:pPr>
        <w:ind w:left="5165" w:hanging="360"/>
      </w:pPr>
    </w:lvl>
    <w:lvl w:ilvl="6">
      <w:numFmt w:val="bullet"/>
      <w:lvlText w:val="•"/>
      <w:lvlJc w:val="left"/>
      <w:pPr>
        <w:ind w:left="6320" w:hanging="360"/>
      </w:pPr>
    </w:lvl>
    <w:lvl w:ilvl="7">
      <w:numFmt w:val="bullet"/>
      <w:lvlText w:val="•"/>
      <w:lvlJc w:val="left"/>
      <w:pPr>
        <w:ind w:left="7475" w:hanging="360"/>
      </w:pPr>
    </w:lvl>
    <w:lvl w:ilvl="8">
      <w:numFmt w:val="bullet"/>
      <w:lvlText w:val="•"/>
      <w:lvlJc w:val="left"/>
      <w:pPr>
        <w:ind w:left="8630" w:hanging="360"/>
      </w:pPr>
    </w:lvl>
  </w:abstractNum>
  <w:abstractNum w:abstractNumId="3" w15:restartNumberingAfterBreak="0">
    <w:nsid w:val="00015D4F"/>
    <w:multiLevelType w:val="hybridMultilevel"/>
    <w:tmpl w:val="D632D494"/>
    <w:lvl w:ilvl="0" w:tplc="C37AD2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4B5CA9"/>
    <w:multiLevelType w:val="hybridMultilevel"/>
    <w:tmpl w:val="1F602B0A"/>
    <w:lvl w:ilvl="0" w:tplc="19EAA9BE">
      <w:numFmt w:val="bullet"/>
      <w:lvlText w:val="•"/>
      <w:lvlJc w:val="left"/>
      <w:pPr>
        <w:ind w:left="720" w:hanging="360"/>
      </w:pPr>
      <w:rPr>
        <w:rFonts w:ascii="Times New Roman" w:eastAsia="Times New Roman" w:hAnsi="Times New Roman" w:cs="Times New Roman" w:hint="default"/>
        <w:color w:val="auto"/>
        <w:w w:val="13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02E21"/>
    <w:multiLevelType w:val="hybridMultilevel"/>
    <w:tmpl w:val="487629C8"/>
    <w:lvl w:ilvl="0" w:tplc="772C32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C73BA6"/>
    <w:multiLevelType w:val="hybridMultilevel"/>
    <w:tmpl w:val="0A104BD4"/>
    <w:lvl w:ilvl="0" w:tplc="19EAA9BE">
      <w:numFmt w:val="bullet"/>
      <w:lvlText w:val="•"/>
      <w:lvlJc w:val="left"/>
      <w:pPr>
        <w:ind w:left="720" w:hanging="360"/>
      </w:pPr>
      <w:rPr>
        <w:rFonts w:ascii="Times New Roman" w:eastAsia="Times New Roman" w:hAnsi="Times New Roman" w:cs="Times New Roman" w:hint="default"/>
        <w:color w:val="auto"/>
        <w:w w:val="13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D1815"/>
    <w:multiLevelType w:val="hybridMultilevel"/>
    <w:tmpl w:val="3FF63E9C"/>
    <w:lvl w:ilvl="0" w:tplc="19EAA9BE">
      <w:numFmt w:val="bullet"/>
      <w:lvlText w:val="•"/>
      <w:lvlJc w:val="left"/>
      <w:pPr>
        <w:ind w:left="720" w:hanging="360"/>
      </w:pPr>
      <w:rPr>
        <w:rFonts w:ascii="Times New Roman" w:eastAsia="Times New Roman" w:hAnsi="Times New Roman" w:cs="Times New Roman" w:hint="default"/>
        <w:color w:val="auto"/>
        <w:w w:val="13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32FF5"/>
    <w:multiLevelType w:val="hybridMultilevel"/>
    <w:tmpl w:val="DF7E7E72"/>
    <w:lvl w:ilvl="0" w:tplc="772C32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295A04"/>
    <w:multiLevelType w:val="hybridMultilevel"/>
    <w:tmpl w:val="99EE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0489D"/>
    <w:multiLevelType w:val="hybridMultilevel"/>
    <w:tmpl w:val="F8A8D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F553C"/>
    <w:multiLevelType w:val="hybridMultilevel"/>
    <w:tmpl w:val="2C90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70972"/>
    <w:multiLevelType w:val="hybridMultilevel"/>
    <w:tmpl w:val="D2EEA27A"/>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3" w15:restartNumberingAfterBreak="0">
    <w:nsid w:val="2402128B"/>
    <w:multiLevelType w:val="hybridMultilevel"/>
    <w:tmpl w:val="31CCD942"/>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4" w15:restartNumberingAfterBreak="0">
    <w:nsid w:val="25BA18A0"/>
    <w:multiLevelType w:val="hybridMultilevel"/>
    <w:tmpl w:val="EDCA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076DF"/>
    <w:multiLevelType w:val="hybridMultilevel"/>
    <w:tmpl w:val="427E3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D6B09"/>
    <w:multiLevelType w:val="hybridMultilevel"/>
    <w:tmpl w:val="6AC22FD0"/>
    <w:lvl w:ilvl="0" w:tplc="8A623BA2">
      <w:start w:val="1"/>
      <w:numFmt w:val="lowerLetter"/>
      <w:pStyle w:val="Guidealphabulle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33717"/>
    <w:multiLevelType w:val="hybridMultilevel"/>
    <w:tmpl w:val="D9D690A2"/>
    <w:lvl w:ilvl="0" w:tplc="13EE1756">
      <w:start w:val="1"/>
      <w:numFmt w:val="bullet"/>
      <w:lvlText w:val=""/>
      <w:lvlJc w:val="left"/>
      <w:pPr>
        <w:ind w:left="1400" w:hanging="360"/>
      </w:pPr>
      <w:rPr>
        <w:rFonts w:ascii="Symbol" w:hAnsi="Symbol" w:hint="default"/>
        <w:color w:val="auto"/>
      </w:rPr>
    </w:lvl>
    <w:lvl w:ilvl="1" w:tplc="0409000F">
      <w:start w:val="1"/>
      <w:numFmt w:val="decimal"/>
      <w:lvlText w:val="%2."/>
      <w:lvlJc w:val="left"/>
      <w:pPr>
        <w:ind w:left="2120" w:hanging="360"/>
      </w:pPr>
      <w:rPr>
        <w:rFonts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8" w15:restartNumberingAfterBreak="0">
    <w:nsid w:val="2F5F0B66"/>
    <w:multiLevelType w:val="hybridMultilevel"/>
    <w:tmpl w:val="AA9C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CA4D4A"/>
    <w:multiLevelType w:val="hybridMultilevel"/>
    <w:tmpl w:val="3E5E0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96FDB"/>
    <w:multiLevelType w:val="hybridMultilevel"/>
    <w:tmpl w:val="EFB0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64799"/>
    <w:multiLevelType w:val="hybridMultilevel"/>
    <w:tmpl w:val="FF54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E14CE"/>
    <w:multiLevelType w:val="hybridMultilevel"/>
    <w:tmpl w:val="C7D4A572"/>
    <w:lvl w:ilvl="0" w:tplc="19EAA9BE">
      <w:numFmt w:val="bullet"/>
      <w:lvlText w:val="•"/>
      <w:lvlJc w:val="left"/>
      <w:pPr>
        <w:ind w:left="720" w:hanging="360"/>
      </w:pPr>
      <w:rPr>
        <w:rFonts w:ascii="Times New Roman" w:eastAsia="Times New Roman" w:hAnsi="Times New Roman" w:cs="Times New Roman" w:hint="default"/>
        <w:color w:val="auto"/>
        <w:w w:val="13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20CBB"/>
    <w:multiLevelType w:val="hybridMultilevel"/>
    <w:tmpl w:val="2CB4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738E1"/>
    <w:multiLevelType w:val="hybridMultilevel"/>
    <w:tmpl w:val="587E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E7B5A"/>
    <w:multiLevelType w:val="hybridMultilevel"/>
    <w:tmpl w:val="FD262EF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6" w15:restartNumberingAfterBreak="0">
    <w:nsid w:val="4AEC0CF4"/>
    <w:multiLevelType w:val="hybridMultilevel"/>
    <w:tmpl w:val="31CA8C10"/>
    <w:lvl w:ilvl="0" w:tplc="5868FD90">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5843E1"/>
    <w:multiLevelType w:val="hybridMultilevel"/>
    <w:tmpl w:val="89CE425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15:restartNumberingAfterBreak="0">
    <w:nsid w:val="509D59BD"/>
    <w:multiLevelType w:val="hybridMultilevel"/>
    <w:tmpl w:val="C8A8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671CDC"/>
    <w:multiLevelType w:val="hybridMultilevel"/>
    <w:tmpl w:val="9E56DD84"/>
    <w:lvl w:ilvl="0" w:tplc="C0005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DC1D13"/>
    <w:multiLevelType w:val="hybridMultilevel"/>
    <w:tmpl w:val="0E983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BB6F8A"/>
    <w:multiLevelType w:val="hybridMultilevel"/>
    <w:tmpl w:val="B4BE7F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8194560"/>
    <w:multiLevelType w:val="hybridMultilevel"/>
    <w:tmpl w:val="60089B0A"/>
    <w:lvl w:ilvl="0" w:tplc="46CC73A6">
      <w:start w:val="1"/>
      <w:numFmt w:val="decimal"/>
      <w:lvlText w:val="%1."/>
      <w:lvlJc w:val="left"/>
      <w:pPr>
        <w:ind w:left="104" w:hanging="300"/>
      </w:pPr>
      <w:rPr>
        <w:rFonts w:ascii="Times New Roman" w:eastAsia="Times New Roman" w:hAnsi="Times New Roman" w:hint="default"/>
        <w:sz w:val="24"/>
        <w:szCs w:val="24"/>
      </w:rPr>
    </w:lvl>
    <w:lvl w:ilvl="1" w:tplc="276264D2">
      <w:start w:val="1"/>
      <w:numFmt w:val="bullet"/>
      <w:lvlText w:val=""/>
      <w:lvlJc w:val="left"/>
      <w:pPr>
        <w:ind w:left="824" w:hanging="360"/>
      </w:pPr>
      <w:rPr>
        <w:rFonts w:ascii="Symbol" w:eastAsia="Symbol" w:hAnsi="Symbol" w:hint="default"/>
        <w:w w:val="99"/>
        <w:sz w:val="24"/>
        <w:szCs w:val="24"/>
      </w:rPr>
    </w:lvl>
    <w:lvl w:ilvl="2" w:tplc="3D88EFC0">
      <w:start w:val="1"/>
      <w:numFmt w:val="bullet"/>
      <w:lvlText w:val="•"/>
      <w:lvlJc w:val="left"/>
      <w:pPr>
        <w:ind w:left="1762" w:hanging="360"/>
      </w:pPr>
      <w:rPr>
        <w:rFonts w:hint="default"/>
      </w:rPr>
    </w:lvl>
    <w:lvl w:ilvl="3" w:tplc="1CC2A5CC">
      <w:start w:val="1"/>
      <w:numFmt w:val="bullet"/>
      <w:lvlText w:val="•"/>
      <w:lvlJc w:val="left"/>
      <w:pPr>
        <w:ind w:left="2699" w:hanging="360"/>
      </w:pPr>
      <w:rPr>
        <w:rFonts w:hint="default"/>
      </w:rPr>
    </w:lvl>
    <w:lvl w:ilvl="4" w:tplc="FCC2606A">
      <w:start w:val="1"/>
      <w:numFmt w:val="bullet"/>
      <w:lvlText w:val="•"/>
      <w:lvlJc w:val="left"/>
      <w:pPr>
        <w:ind w:left="3636" w:hanging="360"/>
      </w:pPr>
      <w:rPr>
        <w:rFonts w:hint="default"/>
      </w:rPr>
    </w:lvl>
    <w:lvl w:ilvl="5" w:tplc="29748A9A">
      <w:start w:val="1"/>
      <w:numFmt w:val="bullet"/>
      <w:lvlText w:val="•"/>
      <w:lvlJc w:val="left"/>
      <w:pPr>
        <w:ind w:left="4573" w:hanging="360"/>
      </w:pPr>
      <w:rPr>
        <w:rFonts w:hint="default"/>
      </w:rPr>
    </w:lvl>
    <w:lvl w:ilvl="6" w:tplc="C376345E">
      <w:start w:val="1"/>
      <w:numFmt w:val="bullet"/>
      <w:lvlText w:val="•"/>
      <w:lvlJc w:val="left"/>
      <w:pPr>
        <w:ind w:left="5511" w:hanging="360"/>
      </w:pPr>
      <w:rPr>
        <w:rFonts w:hint="default"/>
      </w:rPr>
    </w:lvl>
    <w:lvl w:ilvl="7" w:tplc="42E00E94">
      <w:start w:val="1"/>
      <w:numFmt w:val="bullet"/>
      <w:lvlText w:val="•"/>
      <w:lvlJc w:val="left"/>
      <w:pPr>
        <w:ind w:left="6448" w:hanging="360"/>
      </w:pPr>
      <w:rPr>
        <w:rFonts w:hint="default"/>
      </w:rPr>
    </w:lvl>
    <w:lvl w:ilvl="8" w:tplc="95240AEE">
      <w:start w:val="1"/>
      <w:numFmt w:val="bullet"/>
      <w:lvlText w:val="•"/>
      <w:lvlJc w:val="left"/>
      <w:pPr>
        <w:ind w:left="7385" w:hanging="360"/>
      </w:pPr>
      <w:rPr>
        <w:rFonts w:hint="default"/>
      </w:rPr>
    </w:lvl>
  </w:abstractNum>
  <w:abstractNum w:abstractNumId="33" w15:restartNumberingAfterBreak="0">
    <w:nsid w:val="6FF843E0"/>
    <w:multiLevelType w:val="hybridMultilevel"/>
    <w:tmpl w:val="768E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2"/>
  </w:num>
  <w:num w:numId="6">
    <w:abstractNumId w:val="8"/>
  </w:num>
  <w:num w:numId="7">
    <w:abstractNumId w:val="5"/>
  </w:num>
  <w:num w:numId="8">
    <w:abstractNumId w:val="11"/>
  </w:num>
  <w:num w:numId="9">
    <w:abstractNumId w:val="30"/>
  </w:num>
  <w:num w:numId="10">
    <w:abstractNumId w:val="19"/>
  </w:num>
  <w:num w:numId="11">
    <w:abstractNumId w:val="31"/>
  </w:num>
  <w:num w:numId="12">
    <w:abstractNumId w:val="17"/>
  </w:num>
  <w:num w:numId="13">
    <w:abstractNumId w:val="10"/>
  </w:num>
  <w:num w:numId="14">
    <w:abstractNumId w:val="18"/>
  </w:num>
  <w:num w:numId="15">
    <w:abstractNumId w:val="28"/>
  </w:num>
  <w:num w:numId="16">
    <w:abstractNumId w:val="9"/>
  </w:num>
  <w:num w:numId="17">
    <w:abstractNumId w:val="24"/>
  </w:num>
  <w:num w:numId="18">
    <w:abstractNumId w:val="23"/>
  </w:num>
  <w:num w:numId="19">
    <w:abstractNumId w:val="21"/>
  </w:num>
  <w:num w:numId="20">
    <w:abstractNumId w:val="33"/>
  </w:num>
  <w:num w:numId="21">
    <w:abstractNumId w:val="25"/>
  </w:num>
  <w:num w:numId="22">
    <w:abstractNumId w:val="7"/>
  </w:num>
  <w:num w:numId="23">
    <w:abstractNumId w:val="26"/>
  </w:num>
  <w:num w:numId="24">
    <w:abstractNumId w:val="4"/>
  </w:num>
  <w:num w:numId="25">
    <w:abstractNumId w:val="15"/>
  </w:num>
  <w:num w:numId="26">
    <w:abstractNumId w:val="22"/>
  </w:num>
  <w:num w:numId="27">
    <w:abstractNumId w:val="6"/>
  </w:num>
  <w:num w:numId="28">
    <w:abstractNumId w:val="29"/>
  </w:num>
  <w:num w:numId="29">
    <w:abstractNumId w:val="16"/>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7"/>
  </w:num>
  <w:num w:numId="33">
    <w:abstractNumId w:val="13"/>
  </w:num>
  <w:num w:numId="34">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NDezNDS1NDE2MbVQ0lEKTi0uzszPAykwrQUAn075BSwAAAA="/>
  </w:docVars>
  <w:rsids>
    <w:rsidRoot w:val="009570CD"/>
    <w:rsid w:val="0000070B"/>
    <w:rsid w:val="00005ECA"/>
    <w:rsid w:val="0001056C"/>
    <w:rsid w:val="000117DD"/>
    <w:rsid w:val="00014C80"/>
    <w:rsid w:val="000217CF"/>
    <w:rsid w:val="00022792"/>
    <w:rsid w:val="00037E20"/>
    <w:rsid w:val="00040D42"/>
    <w:rsid w:val="000445DB"/>
    <w:rsid w:val="00050D10"/>
    <w:rsid w:val="0005305A"/>
    <w:rsid w:val="00056F90"/>
    <w:rsid w:val="0008073F"/>
    <w:rsid w:val="000823E9"/>
    <w:rsid w:val="000857BB"/>
    <w:rsid w:val="00092052"/>
    <w:rsid w:val="000A5AD7"/>
    <w:rsid w:val="000B0B54"/>
    <w:rsid w:val="000B1593"/>
    <w:rsid w:val="000B4426"/>
    <w:rsid w:val="000D204A"/>
    <w:rsid w:val="000D3759"/>
    <w:rsid w:val="000F2270"/>
    <w:rsid w:val="000F332E"/>
    <w:rsid w:val="000F48F8"/>
    <w:rsid w:val="000F49F4"/>
    <w:rsid w:val="000F51BD"/>
    <w:rsid w:val="000F545B"/>
    <w:rsid w:val="000F6D9A"/>
    <w:rsid w:val="0011141C"/>
    <w:rsid w:val="00111BAB"/>
    <w:rsid w:val="001303D7"/>
    <w:rsid w:val="00142054"/>
    <w:rsid w:val="001422EA"/>
    <w:rsid w:val="0015092C"/>
    <w:rsid w:val="00154B86"/>
    <w:rsid w:val="0016751C"/>
    <w:rsid w:val="00167537"/>
    <w:rsid w:val="00171E49"/>
    <w:rsid w:val="00173F0A"/>
    <w:rsid w:val="00175439"/>
    <w:rsid w:val="0018205D"/>
    <w:rsid w:val="00184B0E"/>
    <w:rsid w:val="001852F0"/>
    <w:rsid w:val="0018770E"/>
    <w:rsid w:val="00191BCA"/>
    <w:rsid w:val="001A1F5A"/>
    <w:rsid w:val="001A3375"/>
    <w:rsid w:val="001A6E53"/>
    <w:rsid w:val="001B0B54"/>
    <w:rsid w:val="001C7C68"/>
    <w:rsid w:val="001D000F"/>
    <w:rsid w:val="001D1400"/>
    <w:rsid w:val="001E5E96"/>
    <w:rsid w:val="001F13DB"/>
    <w:rsid w:val="001F4F96"/>
    <w:rsid w:val="001F79AC"/>
    <w:rsid w:val="0020482E"/>
    <w:rsid w:val="00207F82"/>
    <w:rsid w:val="00213A08"/>
    <w:rsid w:val="00213C10"/>
    <w:rsid w:val="002251E5"/>
    <w:rsid w:val="002260A2"/>
    <w:rsid w:val="00227044"/>
    <w:rsid w:val="002305B2"/>
    <w:rsid w:val="0023502E"/>
    <w:rsid w:val="002452B0"/>
    <w:rsid w:val="00266FC0"/>
    <w:rsid w:val="002715F6"/>
    <w:rsid w:val="00276D6C"/>
    <w:rsid w:val="002825FC"/>
    <w:rsid w:val="002904C7"/>
    <w:rsid w:val="00290787"/>
    <w:rsid w:val="0029164F"/>
    <w:rsid w:val="0029346D"/>
    <w:rsid w:val="002A111E"/>
    <w:rsid w:val="002B0CBD"/>
    <w:rsid w:val="002B0F67"/>
    <w:rsid w:val="002B304F"/>
    <w:rsid w:val="002B4916"/>
    <w:rsid w:val="002B643B"/>
    <w:rsid w:val="002B7E0A"/>
    <w:rsid w:val="002D24A1"/>
    <w:rsid w:val="002D60AF"/>
    <w:rsid w:val="002E1018"/>
    <w:rsid w:val="002E18C1"/>
    <w:rsid w:val="002E4502"/>
    <w:rsid w:val="003048A1"/>
    <w:rsid w:val="003102F6"/>
    <w:rsid w:val="00332211"/>
    <w:rsid w:val="003510AE"/>
    <w:rsid w:val="00351762"/>
    <w:rsid w:val="00386DA2"/>
    <w:rsid w:val="0039404D"/>
    <w:rsid w:val="003B25AF"/>
    <w:rsid w:val="003B2A6A"/>
    <w:rsid w:val="003B605B"/>
    <w:rsid w:val="003B682F"/>
    <w:rsid w:val="003C22BA"/>
    <w:rsid w:val="003C341E"/>
    <w:rsid w:val="003D6250"/>
    <w:rsid w:val="003E1853"/>
    <w:rsid w:val="003E5A8E"/>
    <w:rsid w:val="003E5B24"/>
    <w:rsid w:val="003E70B2"/>
    <w:rsid w:val="003E7FBE"/>
    <w:rsid w:val="003F0DE0"/>
    <w:rsid w:val="00400EF9"/>
    <w:rsid w:val="00403E43"/>
    <w:rsid w:val="00406E45"/>
    <w:rsid w:val="0041681F"/>
    <w:rsid w:val="004206C2"/>
    <w:rsid w:val="0042418E"/>
    <w:rsid w:val="00424472"/>
    <w:rsid w:val="0042566D"/>
    <w:rsid w:val="00437A8A"/>
    <w:rsid w:val="00444D2D"/>
    <w:rsid w:val="00445FA7"/>
    <w:rsid w:val="004478D6"/>
    <w:rsid w:val="00456F2B"/>
    <w:rsid w:val="004679FB"/>
    <w:rsid w:val="004739CA"/>
    <w:rsid w:val="00480E4B"/>
    <w:rsid w:val="00486413"/>
    <w:rsid w:val="00486A24"/>
    <w:rsid w:val="00486B13"/>
    <w:rsid w:val="0048714B"/>
    <w:rsid w:val="00490F92"/>
    <w:rsid w:val="00492039"/>
    <w:rsid w:val="00494C39"/>
    <w:rsid w:val="00496A53"/>
    <w:rsid w:val="004A10B2"/>
    <w:rsid w:val="004A7735"/>
    <w:rsid w:val="004B0927"/>
    <w:rsid w:val="004B2381"/>
    <w:rsid w:val="004B2FF3"/>
    <w:rsid w:val="004C0500"/>
    <w:rsid w:val="004C21B3"/>
    <w:rsid w:val="004C2A07"/>
    <w:rsid w:val="004C48B4"/>
    <w:rsid w:val="004D1C27"/>
    <w:rsid w:val="004D424F"/>
    <w:rsid w:val="004E699F"/>
    <w:rsid w:val="004F2360"/>
    <w:rsid w:val="0051377B"/>
    <w:rsid w:val="00514CEF"/>
    <w:rsid w:val="00514F90"/>
    <w:rsid w:val="00524E82"/>
    <w:rsid w:val="005310B4"/>
    <w:rsid w:val="005434D1"/>
    <w:rsid w:val="0054642F"/>
    <w:rsid w:val="00550FDD"/>
    <w:rsid w:val="0055191F"/>
    <w:rsid w:val="0056400C"/>
    <w:rsid w:val="005716EC"/>
    <w:rsid w:val="00571806"/>
    <w:rsid w:val="005727A0"/>
    <w:rsid w:val="005764D0"/>
    <w:rsid w:val="00581976"/>
    <w:rsid w:val="00584560"/>
    <w:rsid w:val="00591E7B"/>
    <w:rsid w:val="00597FDD"/>
    <w:rsid w:val="005A03B3"/>
    <w:rsid w:val="005A60F7"/>
    <w:rsid w:val="005B44DB"/>
    <w:rsid w:val="005B4C8E"/>
    <w:rsid w:val="005B5AE7"/>
    <w:rsid w:val="005C47F6"/>
    <w:rsid w:val="005C4F20"/>
    <w:rsid w:val="005D2E7F"/>
    <w:rsid w:val="005D30A7"/>
    <w:rsid w:val="005D4255"/>
    <w:rsid w:val="005E1ADB"/>
    <w:rsid w:val="005E230A"/>
    <w:rsid w:val="005E3D8D"/>
    <w:rsid w:val="005E450C"/>
    <w:rsid w:val="005F0685"/>
    <w:rsid w:val="00603282"/>
    <w:rsid w:val="00606921"/>
    <w:rsid w:val="00623F22"/>
    <w:rsid w:val="00630CDD"/>
    <w:rsid w:val="00641259"/>
    <w:rsid w:val="00641AA4"/>
    <w:rsid w:val="00642BD9"/>
    <w:rsid w:val="00645D39"/>
    <w:rsid w:val="00645D6B"/>
    <w:rsid w:val="006535C6"/>
    <w:rsid w:val="00654335"/>
    <w:rsid w:val="00654BBA"/>
    <w:rsid w:val="006574D6"/>
    <w:rsid w:val="00666596"/>
    <w:rsid w:val="00666A56"/>
    <w:rsid w:val="00673731"/>
    <w:rsid w:val="00683016"/>
    <w:rsid w:val="00695373"/>
    <w:rsid w:val="006A08D8"/>
    <w:rsid w:val="006A4384"/>
    <w:rsid w:val="006B3206"/>
    <w:rsid w:val="006B419F"/>
    <w:rsid w:val="006C6536"/>
    <w:rsid w:val="006D1C99"/>
    <w:rsid w:val="006D2038"/>
    <w:rsid w:val="006D4161"/>
    <w:rsid w:val="006E3D00"/>
    <w:rsid w:val="006F1369"/>
    <w:rsid w:val="006F3BC4"/>
    <w:rsid w:val="006F769A"/>
    <w:rsid w:val="007055F4"/>
    <w:rsid w:val="00712B22"/>
    <w:rsid w:val="007172F6"/>
    <w:rsid w:val="00721AB7"/>
    <w:rsid w:val="007222CF"/>
    <w:rsid w:val="00722DDB"/>
    <w:rsid w:val="00741E37"/>
    <w:rsid w:val="00742C43"/>
    <w:rsid w:val="007433FC"/>
    <w:rsid w:val="007443B9"/>
    <w:rsid w:val="007459EC"/>
    <w:rsid w:val="00746E51"/>
    <w:rsid w:val="00754DE2"/>
    <w:rsid w:val="00755A32"/>
    <w:rsid w:val="00757911"/>
    <w:rsid w:val="00760DCE"/>
    <w:rsid w:val="00765568"/>
    <w:rsid w:val="00777AC1"/>
    <w:rsid w:val="0078582E"/>
    <w:rsid w:val="00786C1B"/>
    <w:rsid w:val="00791435"/>
    <w:rsid w:val="007961DF"/>
    <w:rsid w:val="007A447A"/>
    <w:rsid w:val="007B1FAC"/>
    <w:rsid w:val="007C243E"/>
    <w:rsid w:val="007C26C4"/>
    <w:rsid w:val="007C492D"/>
    <w:rsid w:val="007C6E6B"/>
    <w:rsid w:val="007D32BE"/>
    <w:rsid w:val="007E1F00"/>
    <w:rsid w:val="007E60E3"/>
    <w:rsid w:val="007E6787"/>
    <w:rsid w:val="007E6BCA"/>
    <w:rsid w:val="007F2E84"/>
    <w:rsid w:val="00810FEC"/>
    <w:rsid w:val="00813F23"/>
    <w:rsid w:val="00820932"/>
    <w:rsid w:val="00820FA6"/>
    <w:rsid w:val="00824540"/>
    <w:rsid w:val="00830A1E"/>
    <w:rsid w:val="008320B0"/>
    <w:rsid w:val="00840AF9"/>
    <w:rsid w:val="00851A6F"/>
    <w:rsid w:val="008565BA"/>
    <w:rsid w:val="0086765C"/>
    <w:rsid w:val="008A1B6A"/>
    <w:rsid w:val="008B5CDD"/>
    <w:rsid w:val="008C6FFE"/>
    <w:rsid w:val="008C7F44"/>
    <w:rsid w:val="008F0212"/>
    <w:rsid w:val="008F3788"/>
    <w:rsid w:val="008F3C90"/>
    <w:rsid w:val="0090085D"/>
    <w:rsid w:val="0090631B"/>
    <w:rsid w:val="00912023"/>
    <w:rsid w:val="009135EC"/>
    <w:rsid w:val="009258E3"/>
    <w:rsid w:val="0093065D"/>
    <w:rsid w:val="00931184"/>
    <w:rsid w:val="00943CCD"/>
    <w:rsid w:val="00947338"/>
    <w:rsid w:val="00950A3D"/>
    <w:rsid w:val="00950C39"/>
    <w:rsid w:val="00951091"/>
    <w:rsid w:val="0095122B"/>
    <w:rsid w:val="0095206E"/>
    <w:rsid w:val="00952114"/>
    <w:rsid w:val="009553C7"/>
    <w:rsid w:val="009570CD"/>
    <w:rsid w:val="00966103"/>
    <w:rsid w:val="00966432"/>
    <w:rsid w:val="009672C1"/>
    <w:rsid w:val="0096731B"/>
    <w:rsid w:val="00967634"/>
    <w:rsid w:val="00982F3B"/>
    <w:rsid w:val="0098583D"/>
    <w:rsid w:val="00986DF7"/>
    <w:rsid w:val="009931A9"/>
    <w:rsid w:val="00994692"/>
    <w:rsid w:val="009A5726"/>
    <w:rsid w:val="009B3039"/>
    <w:rsid w:val="009D4703"/>
    <w:rsid w:val="009D4E16"/>
    <w:rsid w:val="009E29EE"/>
    <w:rsid w:val="00A126A0"/>
    <w:rsid w:val="00A233C2"/>
    <w:rsid w:val="00A24915"/>
    <w:rsid w:val="00A34E95"/>
    <w:rsid w:val="00A414D4"/>
    <w:rsid w:val="00A47E19"/>
    <w:rsid w:val="00A5545D"/>
    <w:rsid w:val="00A555D2"/>
    <w:rsid w:val="00A55F31"/>
    <w:rsid w:val="00A63778"/>
    <w:rsid w:val="00A70488"/>
    <w:rsid w:val="00A7248F"/>
    <w:rsid w:val="00A77586"/>
    <w:rsid w:val="00A97393"/>
    <w:rsid w:val="00AA42D4"/>
    <w:rsid w:val="00AB2305"/>
    <w:rsid w:val="00AB5E91"/>
    <w:rsid w:val="00AB7E52"/>
    <w:rsid w:val="00AC4B5A"/>
    <w:rsid w:val="00AD6366"/>
    <w:rsid w:val="00AE1FB6"/>
    <w:rsid w:val="00AF24AC"/>
    <w:rsid w:val="00AF2B42"/>
    <w:rsid w:val="00B003F9"/>
    <w:rsid w:val="00B06422"/>
    <w:rsid w:val="00B07A20"/>
    <w:rsid w:val="00B15213"/>
    <w:rsid w:val="00B22BAC"/>
    <w:rsid w:val="00B30AFC"/>
    <w:rsid w:val="00B33755"/>
    <w:rsid w:val="00B3559D"/>
    <w:rsid w:val="00B477AF"/>
    <w:rsid w:val="00B503D3"/>
    <w:rsid w:val="00B52817"/>
    <w:rsid w:val="00B56AEC"/>
    <w:rsid w:val="00B61CE2"/>
    <w:rsid w:val="00B6575A"/>
    <w:rsid w:val="00B65B9A"/>
    <w:rsid w:val="00B8235B"/>
    <w:rsid w:val="00B82E6A"/>
    <w:rsid w:val="00B86024"/>
    <w:rsid w:val="00B86F78"/>
    <w:rsid w:val="00BA0362"/>
    <w:rsid w:val="00BA6744"/>
    <w:rsid w:val="00BA7A8A"/>
    <w:rsid w:val="00BC1E50"/>
    <w:rsid w:val="00BC73F6"/>
    <w:rsid w:val="00BC7806"/>
    <w:rsid w:val="00BD46D7"/>
    <w:rsid w:val="00BE1686"/>
    <w:rsid w:val="00BF2A15"/>
    <w:rsid w:val="00BF3403"/>
    <w:rsid w:val="00BF4251"/>
    <w:rsid w:val="00C00587"/>
    <w:rsid w:val="00C01B39"/>
    <w:rsid w:val="00C02A9A"/>
    <w:rsid w:val="00C07B75"/>
    <w:rsid w:val="00C10203"/>
    <w:rsid w:val="00C27201"/>
    <w:rsid w:val="00C33FCE"/>
    <w:rsid w:val="00C4748C"/>
    <w:rsid w:val="00C50D5C"/>
    <w:rsid w:val="00C51AA1"/>
    <w:rsid w:val="00C624C0"/>
    <w:rsid w:val="00C641F8"/>
    <w:rsid w:val="00C67A1D"/>
    <w:rsid w:val="00C74ADF"/>
    <w:rsid w:val="00C756F5"/>
    <w:rsid w:val="00C81EAB"/>
    <w:rsid w:val="00C8264F"/>
    <w:rsid w:val="00C83267"/>
    <w:rsid w:val="00C837D3"/>
    <w:rsid w:val="00C87265"/>
    <w:rsid w:val="00C90F77"/>
    <w:rsid w:val="00C94044"/>
    <w:rsid w:val="00C949B1"/>
    <w:rsid w:val="00CA0CE1"/>
    <w:rsid w:val="00CA1FD6"/>
    <w:rsid w:val="00CA2F18"/>
    <w:rsid w:val="00CA4F75"/>
    <w:rsid w:val="00CB7CE3"/>
    <w:rsid w:val="00CB7EB6"/>
    <w:rsid w:val="00CC384A"/>
    <w:rsid w:val="00CC4CE4"/>
    <w:rsid w:val="00CC7EE3"/>
    <w:rsid w:val="00CD110D"/>
    <w:rsid w:val="00CD1245"/>
    <w:rsid w:val="00CD2A0A"/>
    <w:rsid w:val="00D01EF9"/>
    <w:rsid w:val="00D0589F"/>
    <w:rsid w:val="00D07BA9"/>
    <w:rsid w:val="00D13EEF"/>
    <w:rsid w:val="00D141A9"/>
    <w:rsid w:val="00D229C9"/>
    <w:rsid w:val="00D30098"/>
    <w:rsid w:val="00D4012C"/>
    <w:rsid w:val="00D43141"/>
    <w:rsid w:val="00D4332D"/>
    <w:rsid w:val="00D43576"/>
    <w:rsid w:val="00D45882"/>
    <w:rsid w:val="00D46821"/>
    <w:rsid w:val="00D53570"/>
    <w:rsid w:val="00D6081E"/>
    <w:rsid w:val="00D61A06"/>
    <w:rsid w:val="00D631FE"/>
    <w:rsid w:val="00D66AA6"/>
    <w:rsid w:val="00D9557D"/>
    <w:rsid w:val="00D95BC2"/>
    <w:rsid w:val="00DA4DE9"/>
    <w:rsid w:val="00DB140E"/>
    <w:rsid w:val="00DB6989"/>
    <w:rsid w:val="00DC0417"/>
    <w:rsid w:val="00DC72BA"/>
    <w:rsid w:val="00DD11D4"/>
    <w:rsid w:val="00DE7956"/>
    <w:rsid w:val="00DF0049"/>
    <w:rsid w:val="00DF7A23"/>
    <w:rsid w:val="00E004B1"/>
    <w:rsid w:val="00E103D2"/>
    <w:rsid w:val="00E11AC6"/>
    <w:rsid w:val="00E15599"/>
    <w:rsid w:val="00E264DD"/>
    <w:rsid w:val="00E323E9"/>
    <w:rsid w:val="00E32EA4"/>
    <w:rsid w:val="00E37BB9"/>
    <w:rsid w:val="00E416CE"/>
    <w:rsid w:val="00E450D6"/>
    <w:rsid w:val="00E558E5"/>
    <w:rsid w:val="00E61EDE"/>
    <w:rsid w:val="00E65652"/>
    <w:rsid w:val="00E67E95"/>
    <w:rsid w:val="00E7184F"/>
    <w:rsid w:val="00E74AE5"/>
    <w:rsid w:val="00E81247"/>
    <w:rsid w:val="00E8128F"/>
    <w:rsid w:val="00E87AE4"/>
    <w:rsid w:val="00E94BD3"/>
    <w:rsid w:val="00E963BB"/>
    <w:rsid w:val="00EA2CAF"/>
    <w:rsid w:val="00EB044B"/>
    <w:rsid w:val="00EB74CF"/>
    <w:rsid w:val="00EC4207"/>
    <w:rsid w:val="00EC640E"/>
    <w:rsid w:val="00ED1285"/>
    <w:rsid w:val="00ED19C4"/>
    <w:rsid w:val="00ED2CF1"/>
    <w:rsid w:val="00EE21DB"/>
    <w:rsid w:val="00EF4B08"/>
    <w:rsid w:val="00F025C3"/>
    <w:rsid w:val="00F0549A"/>
    <w:rsid w:val="00F11458"/>
    <w:rsid w:val="00F177EA"/>
    <w:rsid w:val="00F21421"/>
    <w:rsid w:val="00F226CB"/>
    <w:rsid w:val="00F270E2"/>
    <w:rsid w:val="00F34B3B"/>
    <w:rsid w:val="00F378A4"/>
    <w:rsid w:val="00F40346"/>
    <w:rsid w:val="00F412B4"/>
    <w:rsid w:val="00F45B99"/>
    <w:rsid w:val="00F46E6A"/>
    <w:rsid w:val="00F53DC4"/>
    <w:rsid w:val="00F76678"/>
    <w:rsid w:val="00F76E7E"/>
    <w:rsid w:val="00F81360"/>
    <w:rsid w:val="00F84158"/>
    <w:rsid w:val="00F914FF"/>
    <w:rsid w:val="00F91850"/>
    <w:rsid w:val="00F9491C"/>
    <w:rsid w:val="00FA1C66"/>
    <w:rsid w:val="00FA244B"/>
    <w:rsid w:val="00FA7D72"/>
    <w:rsid w:val="00FB2AD1"/>
    <w:rsid w:val="00FB478A"/>
    <w:rsid w:val="00FB6F6B"/>
    <w:rsid w:val="00FC431D"/>
    <w:rsid w:val="00FC477F"/>
    <w:rsid w:val="00FC7127"/>
    <w:rsid w:val="00FC7199"/>
    <w:rsid w:val="00FD0695"/>
    <w:rsid w:val="00FD7A3D"/>
    <w:rsid w:val="00FE03E8"/>
    <w:rsid w:val="00FE143A"/>
    <w:rsid w:val="00FF09F0"/>
    <w:rsid w:val="00FF6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FCE5CF"/>
  <w14:defaultImageDpi w14:val="96"/>
  <w15:docId w15:val="{1BC93891-38B5-4BF9-B6FF-02825601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378A4"/>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rsid w:val="00D631FE"/>
    <w:pPr>
      <w:ind w:left="140"/>
      <w:jc w:val="center"/>
      <w:outlineLvl w:val="0"/>
    </w:pPr>
    <w:rPr>
      <w:rFonts w:ascii="Garamond" w:hAnsi="Garamond"/>
      <w:b/>
      <w:bCs/>
    </w:rPr>
  </w:style>
  <w:style w:type="paragraph" w:styleId="Heading2">
    <w:name w:val="heading 2"/>
    <w:basedOn w:val="Normal"/>
    <w:next w:val="Normal"/>
    <w:link w:val="Heading2Char"/>
    <w:uiPriority w:val="1"/>
    <w:qFormat/>
    <w:rsid w:val="00D631FE"/>
    <w:pPr>
      <w:ind w:right="39"/>
      <w:outlineLvl w:val="1"/>
    </w:pPr>
    <w:rPr>
      <w:rFonts w:ascii="Garamond" w:hAnsi="Garamond"/>
      <w:b/>
      <w:i/>
      <w:sz w:val="22"/>
    </w:rPr>
  </w:style>
  <w:style w:type="paragraph" w:styleId="Heading3">
    <w:name w:val="heading 3"/>
    <w:basedOn w:val="Normal"/>
    <w:next w:val="Normal"/>
    <w:link w:val="Heading3Char"/>
    <w:uiPriority w:val="1"/>
    <w:qFormat/>
    <w:pPr>
      <w:ind w:left="119"/>
      <w:outlineLvl w:val="2"/>
    </w:pPr>
    <w:rPr>
      <w:b/>
      <w:bCs/>
      <w:sz w:val="22"/>
      <w:szCs w:val="22"/>
    </w:rPr>
  </w:style>
  <w:style w:type="paragraph" w:styleId="Heading4">
    <w:name w:val="heading 4"/>
    <w:basedOn w:val="Normal"/>
    <w:link w:val="Heading4Char"/>
    <w:uiPriority w:val="1"/>
    <w:qFormat/>
    <w:rsid w:val="00191BCA"/>
    <w:pPr>
      <w:autoSpaceDE/>
      <w:autoSpaceDN/>
      <w:adjustRightInd/>
      <w:ind w:left="104"/>
      <w:outlineLvl w:val="3"/>
    </w:pPr>
    <w:rPr>
      <w:rFonts w:ascii="Times New Roman" w:eastAsia="Times New Roman" w:hAnsi="Times New Roman" w:cstheme="minorBidi"/>
      <w:b/>
      <w:bCs/>
      <w:sz w:val="36"/>
      <w:szCs w:val="36"/>
    </w:rPr>
  </w:style>
  <w:style w:type="paragraph" w:styleId="Heading5">
    <w:name w:val="heading 5"/>
    <w:basedOn w:val="Normal"/>
    <w:next w:val="Normal"/>
    <w:link w:val="Heading5Char"/>
    <w:uiPriority w:val="1"/>
    <w:unhideWhenUsed/>
    <w:qFormat/>
    <w:rsid w:val="0029346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1"/>
    <w:rPr>
      <w:rFonts w:ascii="Calibri" w:hAnsi="Calibri" w:cs="Calibri"/>
      <w:sz w:val="24"/>
      <w:szCs w:val="24"/>
    </w:rPr>
  </w:style>
  <w:style w:type="character" w:customStyle="1" w:styleId="Heading1Char">
    <w:name w:val="Heading 1 Char"/>
    <w:basedOn w:val="DefaultParagraphFont"/>
    <w:link w:val="Heading1"/>
    <w:uiPriority w:val="1"/>
    <w:rsid w:val="00D631FE"/>
    <w:rPr>
      <w:rFonts w:ascii="Garamond" w:hAnsi="Garamond" w:cs="Calibri"/>
      <w:b/>
      <w:bCs/>
      <w:sz w:val="24"/>
      <w:szCs w:val="24"/>
    </w:rPr>
  </w:style>
  <w:style w:type="character" w:customStyle="1" w:styleId="Heading2Char">
    <w:name w:val="Heading 2 Char"/>
    <w:basedOn w:val="DefaultParagraphFont"/>
    <w:link w:val="Heading2"/>
    <w:uiPriority w:val="1"/>
    <w:rsid w:val="00D631FE"/>
    <w:rPr>
      <w:rFonts w:ascii="Garamond" w:hAnsi="Garamond" w:cs="Calibri"/>
      <w:b/>
      <w:i/>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34"/>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3CCD"/>
    <w:pPr>
      <w:tabs>
        <w:tab w:val="center" w:pos="4680"/>
        <w:tab w:val="right" w:pos="9360"/>
      </w:tabs>
    </w:pPr>
  </w:style>
  <w:style w:type="character" w:customStyle="1" w:styleId="HeaderChar">
    <w:name w:val="Header Char"/>
    <w:basedOn w:val="DefaultParagraphFont"/>
    <w:link w:val="Header"/>
    <w:uiPriority w:val="99"/>
    <w:rsid w:val="00943CCD"/>
    <w:rPr>
      <w:rFonts w:ascii="Calibri" w:hAnsi="Calibri" w:cs="Calibri"/>
      <w:sz w:val="24"/>
      <w:szCs w:val="24"/>
    </w:rPr>
  </w:style>
  <w:style w:type="paragraph" w:styleId="Footer">
    <w:name w:val="footer"/>
    <w:basedOn w:val="Normal"/>
    <w:link w:val="FooterChar"/>
    <w:uiPriority w:val="99"/>
    <w:unhideWhenUsed/>
    <w:rsid w:val="00943CCD"/>
    <w:pPr>
      <w:tabs>
        <w:tab w:val="center" w:pos="4680"/>
        <w:tab w:val="right" w:pos="9360"/>
      </w:tabs>
    </w:pPr>
  </w:style>
  <w:style w:type="character" w:customStyle="1" w:styleId="FooterChar">
    <w:name w:val="Footer Char"/>
    <w:basedOn w:val="DefaultParagraphFont"/>
    <w:link w:val="Footer"/>
    <w:uiPriority w:val="99"/>
    <w:rsid w:val="00943CCD"/>
    <w:rPr>
      <w:rFonts w:ascii="Calibri" w:hAnsi="Calibri" w:cs="Calibri"/>
      <w:sz w:val="24"/>
      <w:szCs w:val="24"/>
    </w:rPr>
  </w:style>
  <w:style w:type="table" w:styleId="TableGrid">
    <w:name w:val="Table Grid"/>
    <w:basedOn w:val="TableNormal"/>
    <w:uiPriority w:val="59"/>
    <w:rsid w:val="00943CC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943CC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91850"/>
    <w:pPr>
      <w:widowControl/>
      <w:autoSpaceDE/>
      <w:autoSpaceDN/>
      <w:adjustRightInd/>
      <w:jc w:val="center"/>
    </w:pPr>
    <w:rPr>
      <w:rFonts w:ascii="Times" w:eastAsia="Times" w:hAnsi="Times" w:cs="Times New Roman"/>
      <w:b/>
      <w:i/>
      <w:sz w:val="36"/>
      <w:szCs w:val="20"/>
    </w:rPr>
  </w:style>
  <w:style w:type="character" w:customStyle="1" w:styleId="TitleChar">
    <w:name w:val="Title Char"/>
    <w:basedOn w:val="DefaultParagraphFont"/>
    <w:link w:val="Title"/>
    <w:rsid w:val="00F91850"/>
    <w:rPr>
      <w:rFonts w:ascii="Times" w:eastAsia="Times" w:hAnsi="Times" w:cs="Times New Roman"/>
      <w:b/>
      <w:i/>
      <w:sz w:val="36"/>
      <w:szCs w:val="20"/>
    </w:rPr>
  </w:style>
  <w:style w:type="character" w:styleId="Hyperlink">
    <w:name w:val="Hyperlink"/>
    <w:uiPriority w:val="99"/>
    <w:rsid w:val="00F91850"/>
    <w:rPr>
      <w:color w:val="0000FF"/>
      <w:u w:val="single"/>
    </w:rPr>
  </w:style>
  <w:style w:type="character" w:customStyle="1" w:styleId="Heading5Char">
    <w:name w:val="Heading 5 Char"/>
    <w:basedOn w:val="DefaultParagraphFont"/>
    <w:link w:val="Heading5"/>
    <w:uiPriority w:val="9"/>
    <w:semiHidden/>
    <w:rsid w:val="0029346D"/>
    <w:rPr>
      <w:rFonts w:asciiTheme="majorHAnsi" w:eastAsiaTheme="majorEastAsia" w:hAnsiTheme="majorHAnsi" w:cstheme="majorBidi"/>
      <w:color w:val="2F5496" w:themeColor="accent1" w:themeShade="BF"/>
      <w:sz w:val="24"/>
      <w:szCs w:val="24"/>
    </w:rPr>
  </w:style>
  <w:style w:type="character" w:customStyle="1" w:styleId="Heading4Char">
    <w:name w:val="Heading 4 Char"/>
    <w:basedOn w:val="DefaultParagraphFont"/>
    <w:link w:val="Heading4"/>
    <w:uiPriority w:val="1"/>
    <w:rsid w:val="00191BCA"/>
    <w:rPr>
      <w:rFonts w:ascii="Times New Roman" w:eastAsia="Times New Roman" w:hAnsi="Times New Roman"/>
      <w:b/>
      <w:bCs/>
      <w:sz w:val="36"/>
      <w:szCs w:val="36"/>
    </w:rPr>
  </w:style>
  <w:style w:type="paragraph" w:styleId="NormalWeb">
    <w:name w:val="Normal (Web)"/>
    <w:basedOn w:val="Normal"/>
    <w:uiPriority w:val="99"/>
    <w:unhideWhenUsed/>
    <w:rsid w:val="0095206E"/>
    <w:pPr>
      <w:widowControl/>
      <w:autoSpaceDE/>
      <w:autoSpaceDN/>
      <w:adjustRightInd/>
      <w:spacing w:before="100" w:beforeAutospacing="1" w:after="100" w:afterAutospacing="1"/>
    </w:pPr>
    <w:rPr>
      <w:rFonts w:ascii="Times New Roman" w:hAnsi="Times New Roman" w:cs="Times New Roman"/>
    </w:rPr>
  </w:style>
  <w:style w:type="table" w:customStyle="1" w:styleId="TableGrid3">
    <w:name w:val="Table Grid3"/>
    <w:basedOn w:val="TableNormal"/>
    <w:next w:val="TableGrid"/>
    <w:uiPriority w:val="59"/>
    <w:rsid w:val="004739C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1F13DB"/>
    <w:rPr>
      <w:color w:val="2B579A"/>
      <w:shd w:val="clear" w:color="auto" w:fill="E6E6E6"/>
    </w:rPr>
  </w:style>
  <w:style w:type="paragraph" w:styleId="TOCHeading">
    <w:name w:val="TOC Heading"/>
    <w:basedOn w:val="Heading1"/>
    <w:next w:val="Normal"/>
    <w:uiPriority w:val="39"/>
    <w:unhideWhenUsed/>
    <w:qFormat/>
    <w:rsid w:val="0020482E"/>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unhideWhenUsed/>
    <w:rsid w:val="0020482E"/>
    <w:pPr>
      <w:widowControl/>
      <w:autoSpaceDE/>
      <w:autoSpaceDN/>
      <w:adjustRightInd/>
      <w:spacing w:after="100" w:line="259" w:lineRule="auto"/>
      <w:ind w:left="220"/>
    </w:pPr>
    <w:rPr>
      <w:rFonts w:asciiTheme="minorHAnsi" w:hAnsiTheme="minorHAnsi" w:cs="Times New Roman"/>
      <w:sz w:val="22"/>
      <w:szCs w:val="22"/>
    </w:rPr>
  </w:style>
  <w:style w:type="paragraph" w:styleId="TOC1">
    <w:name w:val="toc 1"/>
    <w:basedOn w:val="Normal"/>
    <w:next w:val="Normal"/>
    <w:autoRedefine/>
    <w:uiPriority w:val="39"/>
    <w:unhideWhenUsed/>
    <w:rsid w:val="0020482E"/>
    <w:pPr>
      <w:widowControl/>
      <w:autoSpaceDE/>
      <w:autoSpaceDN/>
      <w:adjustRightInd/>
      <w:spacing w:after="100" w:line="259" w:lineRule="auto"/>
    </w:pPr>
    <w:rPr>
      <w:rFonts w:asciiTheme="minorHAnsi" w:hAnsiTheme="minorHAnsi" w:cs="Times New Roman"/>
      <w:sz w:val="22"/>
      <w:szCs w:val="22"/>
    </w:rPr>
  </w:style>
  <w:style w:type="paragraph" w:styleId="TOC3">
    <w:name w:val="toc 3"/>
    <w:basedOn w:val="Normal"/>
    <w:next w:val="Normal"/>
    <w:autoRedefine/>
    <w:uiPriority w:val="39"/>
    <w:unhideWhenUsed/>
    <w:rsid w:val="0020482E"/>
    <w:pPr>
      <w:widowControl/>
      <w:autoSpaceDE/>
      <w:autoSpaceDN/>
      <w:adjustRightInd/>
      <w:spacing w:after="100" w:line="259" w:lineRule="auto"/>
      <w:ind w:left="440"/>
    </w:pPr>
    <w:rPr>
      <w:rFonts w:asciiTheme="minorHAnsi" w:hAnsiTheme="minorHAnsi" w:cs="Times New Roman"/>
      <w:sz w:val="22"/>
      <w:szCs w:val="22"/>
    </w:rPr>
  </w:style>
  <w:style w:type="character" w:styleId="FollowedHyperlink">
    <w:name w:val="FollowedHyperlink"/>
    <w:basedOn w:val="DefaultParagraphFont"/>
    <w:uiPriority w:val="99"/>
    <w:semiHidden/>
    <w:unhideWhenUsed/>
    <w:rsid w:val="00C01B39"/>
    <w:rPr>
      <w:color w:val="954F72" w:themeColor="followedHyperlink"/>
      <w:u w:val="single"/>
    </w:rPr>
  </w:style>
  <w:style w:type="paragraph" w:styleId="BalloonText">
    <w:name w:val="Balloon Text"/>
    <w:basedOn w:val="Normal"/>
    <w:link w:val="BalloonTextChar"/>
    <w:uiPriority w:val="99"/>
    <w:semiHidden/>
    <w:unhideWhenUsed/>
    <w:rsid w:val="00FA244B"/>
    <w:rPr>
      <w:rFonts w:ascii="Lucida Grande" w:hAnsi="Lucida Grande"/>
      <w:sz w:val="18"/>
      <w:szCs w:val="18"/>
    </w:rPr>
  </w:style>
  <w:style w:type="character" w:customStyle="1" w:styleId="BalloonTextChar">
    <w:name w:val="Balloon Text Char"/>
    <w:basedOn w:val="DefaultParagraphFont"/>
    <w:link w:val="BalloonText"/>
    <w:uiPriority w:val="99"/>
    <w:semiHidden/>
    <w:rsid w:val="00FA244B"/>
    <w:rPr>
      <w:rFonts w:ascii="Lucida Grande" w:hAnsi="Lucida Grande" w:cs="Calibri"/>
      <w:sz w:val="18"/>
      <w:szCs w:val="18"/>
    </w:rPr>
  </w:style>
  <w:style w:type="paragraph" w:customStyle="1" w:styleId="TableBlueText">
    <w:name w:val="Table Blue Text"/>
    <w:basedOn w:val="Normal"/>
    <w:qFormat/>
    <w:rsid w:val="0098583D"/>
    <w:pPr>
      <w:widowControl/>
      <w:autoSpaceDE/>
      <w:autoSpaceDN/>
      <w:adjustRightInd/>
      <w:spacing w:before="40" w:after="40"/>
    </w:pPr>
    <w:rPr>
      <w:rFonts w:ascii="Arial" w:eastAsia="Calibri" w:hAnsi="Arial" w:cs="Times New Roman"/>
      <w:color w:val="004386"/>
      <w:sz w:val="20"/>
      <w:szCs w:val="22"/>
    </w:rPr>
  </w:style>
  <w:style w:type="character" w:styleId="FootnoteReference">
    <w:name w:val="footnote reference"/>
    <w:uiPriority w:val="99"/>
    <w:rsid w:val="00A34E95"/>
  </w:style>
  <w:style w:type="paragraph" w:customStyle="1" w:styleId="ScriptHead">
    <w:name w:val="Script Head"/>
    <w:qFormat/>
    <w:rsid w:val="00A34E95"/>
    <w:pPr>
      <w:keepNext/>
      <w:pBdr>
        <w:top w:val="single" w:sz="36" w:space="8" w:color="C5E0B3" w:themeColor="accent6" w:themeTint="66"/>
      </w:pBdr>
      <w:spacing w:before="200" w:after="100" w:line="312" w:lineRule="auto"/>
      <w:ind w:left="720"/>
    </w:pPr>
    <w:rPr>
      <w:rFonts w:ascii="Calibri" w:eastAsia="Times New Roman" w:hAnsi="Calibri" w:cs="Arial"/>
      <w:b/>
      <w:sz w:val="26"/>
      <w:szCs w:val="20"/>
    </w:rPr>
  </w:style>
  <w:style w:type="paragraph" w:customStyle="1" w:styleId="ScriptBodyText">
    <w:name w:val="Script Body Text"/>
    <w:qFormat/>
    <w:rsid w:val="00A34E95"/>
    <w:pPr>
      <w:spacing w:after="140" w:line="280" w:lineRule="exact"/>
      <w:ind w:left="720"/>
    </w:pPr>
    <w:rPr>
      <w:rFonts w:ascii="Calibri" w:eastAsia="Times New Roman" w:hAnsi="Calibri" w:cs="Times New Roman"/>
      <w:szCs w:val="24"/>
    </w:rPr>
  </w:style>
  <w:style w:type="paragraph" w:customStyle="1" w:styleId="ScriptBodyTextBoxEND">
    <w:name w:val="Script Body Text Box END"/>
    <w:basedOn w:val="ScriptBodyText"/>
    <w:qFormat/>
    <w:rsid w:val="00A34E95"/>
    <w:pPr>
      <w:pBdr>
        <w:bottom w:val="single" w:sz="36" w:space="8" w:color="C5E0B3" w:themeColor="accent6" w:themeTint="66"/>
      </w:pBdr>
      <w:spacing w:after="500"/>
    </w:pPr>
  </w:style>
  <w:style w:type="paragraph" w:customStyle="1" w:styleId="Heading2GUIDES">
    <w:name w:val="Heading 2 GUIDES"/>
    <w:qFormat/>
    <w:rsid w:val="00A34E95"/>
    <w:pPr>
      <w:keepNext/>
      <w:pageBreakBefore/>
      <w:widowControl w:val="0"/>
      <w:spacing w:after="200" w:line="340" w:lineRule="exact"/>
      <w:contextualSpacing/>
      <w:jc w:val="center"/>
      <w:outlineLvl w:val="1"/>
    </w:pPr>
    <w:rPr>
      <w:rFonts w:ascii="Calibri" w:eastAsiaTheme="majorEastAsia" w:hAnsi="Calibri" w:cs="Arial"/>
      <w:b/>
      <w:sz w:val="28"/>
      <w:szCs w:val="32"/>
    </w:rPr>
  </w:style>
  <w:style w:type="paragraph" w:customStyle="1" w:styleId="boxbodybullet">
    <w:name w:val="box body bullet"/>
    <w:basedOn w:val="ListParagraph"/>
    <w:rsid w:val="00A34E95"/>
    <w:pPr>
      <w:widowControl/>
      <w:autoSpaceDE/>
      <w:autoSpaceDN/>
      <w:adjustRightInd/>
      <w:spacing w:after="200" w:line="288" w:lineRule="auto"/>
      <w:ind w:left="720"/>
      <w:contextualSpacing/>
    </w:pPr>
    <w:rPr>
      <w:rFonts w:ascii="Arial" w:eastAsiaTheme="majorEastAsia" w:hAnsi="Arial" w:cs="KennerlyL-Italic"/>
      <w:sz w:val="23"/>
      <w:szCs w:val="22"/>
    </w:rPr>
  </w:style>
  <w:style w:type="paragraph" w:customStyle="1" w:styleId="boxbodytext">
    <w:name w:val="box body text"/>
    <w:qFormat/>
    <w:rsid w:val="00A34E95"/>
    <w:pPr>
      <w:spacing w:after="200" w:line="312" w:lineRule="auto"/>
    </w:pPr>
    <w:rPr>
      <w:rFonts w:ascii="Arial" w:eastAsiaTheme="majorEastAsia" w:hAnsi="Arial" w:cs="Arial"/>
    </w:rPr>
  </w:style>
  <w:style w:type="paragraph" w:customStyle="1" w:styleId="Heading3GUIDES">
    <w:name w:val="Heading 3 GUIDES"/>
    <w:qFormat/>
    <w:rsid w:val="00A34E95"/>
    <w:pPr>
      <w:keepNext/>
      <w:spacing w:before="300" w:after="0" w:line="240" w:lineRule="auto"/>
    </w:pPr>
    <w:rPr>
      <w:rFonts w:ascii="Calibri" w:eastAsiaTheme="majorEastAsia" w:hAnsi="Calibri" w:cs="Arial"/>
      <w:b/>
      <w:sz w:val="23"/>
      <w:szCs w:val="24"/>
    </w:rPr>
  </w:style>
  <w:style w:type="paragraph" w:customStyle="1" w:styleId="Guidealphabullet">
    <w:name w:val="Guide alpha bullet"/>
    <w:qFormat/>
    <w:rsid w:val="00A34E95"/>
    <w:pPr>
      <w:numPr>
        <w:numId w:val="29"/>
      </w:numPr>
      <w:spacing w:before="100" w:after="0" w:line="240" w:lineRule="auto"/>
    </w:pPr>
    <w:rPr>
      <w:rFonts w:ascii="Arial" w:eastAsiaTheme="majorEastAsia" w:hAnsi="Arial" w:cs="KennerlyL-Italic"/>
    </w:rPr>
  </w:style>
  <w:style w:type="paragraph" w:customStyle="1" w:styleId="Normalbeforebullet">
    <w:name w:val="Normal before bullet"/>
    <w:basedOn w:val="Normal"/>
    <w:rsid w:val="00A34E95"/>
    <w:pPr>
      <w:widowControl/>
      <w:autoSpaceDE/>
      <w:autoSpaceDN/>
      <w:adjustRightInd/>
      <w:spacing w:line="288" w:lineRule="auto"/>
    </w:pPr>
    <w:rPr>
      <w:rFonts w:ascii="Times New Roman" w:eastAsiaTheme="majorEastAsia" w:hAnsi="Times New Roman" w:cs="Times New Roman"/>
      <w:sz w:val="23"/>
    </w:rPr>
  </w:style>
  <w:style w:type="paragraph" w:customStyle="1" w:styleId="scriptdirections">
    <w:name w:val="script directions"/>
    <w:qFormat/>
    <w:rsid w:val="00A34E95"/>
    <w:pPr>
      <w:spacing w:before="300" w:after="0" w:line="240" w:lineRule="auto"/>
    </w:pPr>
    <w:rPr>
      <w:rFonts w:ascii="Calibri" w:eastAsiaTheme="majorEastAsia" w:hAnsi="Calibri" w:cs="Times New Roman"/>
      <w:sz w:val="23"/>
      <w:szCs w:val="24"/>
    </w:rPr>
  </w:style>
  <w:style w:type="paragraph" w:customStyle="1" w:styleId="Normalnote">
    <w:name w:val="Normal note"/>
    <w:basedOn w:val="Normal"/>
    <w:qFormat/>
    <w:rsid w:val="00E323E9"/>
    <w:pPr>
      <w:widowControl/>
      <w:autoSpaceDE/>
      <w:autoSpaceDN/>
      <w:adjustRightInd/>
      <w:spacing w:before="200" w:after="200" w:line="240" w:lineRule="exact"/>
      <w:ind w:left="144" w:right="144"/>
    </w:pPr>
    <w:rPr>
      <w:rFonts w:ascii="Garamond" w:eastAsia="Times New Roman" w:hAnsi="Garamond" w:cs="Times New Roman"/>
      <w:sz w:val="22"/>
    </w:rPr>
  </w:style>
  <w:style w:type="table" w:customStyle="1" w:styleId="TableGrid1">
    <w:name w:val="Table Grid1"/>
    <w:basedOn w:val="TableNormal"/>
    <w:next w:val="TableGrid"/>
    <w:uiPriority w:val="59"/>
    <w:rsid w:val="00851A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0B0B54"/>
    <w:pPr>
      <w:widowControl/>
      <w:autoSpaceDE/>
      <w:autoSpaceDN/>
      <w:adjustRightInd/>
      <w:spacing w:before="40" w:after="40"/>
    </w:pPr>
    <w:rPr>
      <w:rFonts w:ascii="Arial" w:eastAsia="Calibri" w:hAnsi="Arial" w:cs="Times New Roman"/>
      <w:sz w:val="20"/>
      <w:szCs w:val="22"/>
    </w:rPr>
  </w:style>
  <w:style w:type="paragraph" w:customStyle="1" w:styleId="ProficientText">
    <w:name w:val="Proficient Text"/>
    <w:basedOn w:val="TableText"/>
    <w:qFormat/>
    <w:rsid w:val="000B0B54"/>
    <w:rPr>
      <w:b/>
    </w:rPr>
  </w:style>
  <w:style w:type="paragraph" w:customStyle="1" w:styleId="ProficientHeading">
    <w:name w:val="Proficient Heading"/>
    <w:basedOn w:val="TableText"/>
    <w:qFormat/>
    <w:rsid w:val="005E3D8D"/>
    <w:pPr>
      <w:jc w:val="center"/>
    </w:pPr>
    <w:rPr>
      <w:b/>
      <w:sz w:val="22"/>
    </w:rPr>
  </w:style>
  <w:style w:type="paragraph" w:customStyle="1" w:styleId="TableBlueHead">
    <w:name w:val="Table Blue Head"/>
    <w:basedOn w:val="TableText"/>
    <w:qFormat/>
    <w:rsid w:val="005E3D8D"/>
    <w:pPr>
      <w:spacing w:line="276" w:lineRule="auto"/>
      <w:jc w:val="center"/>
    </w:pPr>
    <w:rPr>
      <w:b/>
      <w:color w:val="00438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03764">
      <w:bodyDiv w:val="1"/>
      <w:marLeft w:val="0"/>
      <w:marRight w:val="0"/>
      <w:marTop w:val="0"/>
      <w:marBottom w:val="0"/>
      <w:divBdr>
        <w:top w:val="none" w:sz="0" w:space="0" w:color="auto"/>
        <w:left w:val="none" w:sz="0" w:space="0" w:color="auto"/>
        <w:bottom w:val="none" w:sz="0" w:space="0" w:color="auto"/>
        <w:right w:val="none" w:sz="0" w:space="0" w:color="auto"/>
      </w:divBdr>
    </w:div>
    <w:div w:id="11086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627A3-D237-4C08-ABD4-0335A454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Liesl</dc:creator>
  <cp:keywords/>
  <dc:description/>
  <cp:lastModifiedBy>Patterson, Susan</cp:lastModifiedBy>
  <cp:revision>11</cp:revision>
  <cp:lastPrinted>2018-08-14T16:28:00Z</cp:lastPrinted>
  <dcterms:created xsi:type="dcterms:W3CDTF">2021-02-01T15:03:00Z</dcterms:created>
  <dcterms:modified xsi:type="dcterms:W3CDTF">2021-02-01T15:12:00Z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